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BEC1" w14:textId="77777777" w:rsidR="002A5182" w:rsidRPr="00E264BD"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5CDCC163" w14:textId="77777777" w:rsidR="002A5182" w:rsidRPr="00E264BD"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BF3D38D" w14:textId="77777777" w:rsidR="002A5182" w:rsidRPr="00E264BD"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740780DE" w14:textId="77777777" w:rsidR="002A5182" w:rsidRPr="00E264BD"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5EE7AAC6" w14:textId="77777777" w:rsidR="002A5182" w:rsidRPr="00E264BD"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788F5DF2" w14:textId="77777777" w:rsidR="002A5182" w:rsidRPr="00E264BD"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F13FBF6" w14:textId="77777777" w:rsidR="002A5182" w:rsidRPr="00E264BD" w:rsidRDefault="002A5182"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CB5C756" w14:textId="77777777" w:rsidR="00AD24E5" w:rsidRPr="00E264BD" w:rsidRDefault="00606780"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E264BD">
        <w:rPr>
          <w:rFonts w:ascii="Calibri Light" w:eastAsia="Times New Roman" w:hAnsi="Calibri Light"/>
          <w:noProof/>
          <w:vanish/>
          <w:szCs w:val="24"/>
          <w:lang w:eastAsia="en-GB"/>
        </w:rPr>
        <w:drawing>
          <wp:inline distT="0" distB="0" distL="0" distR="0" wp14:anchorId="2397C257" wp14:editId="10075B6D">
            <wp:extent cx="5219700" cy="3876675"/>
            <wp:effectExtent l="0" t="0" r="0" b="9525"/>
            <wp:docPr id="1" name="Picture 1" descr="http://www.arenaracingcompany.co.uk/images/Company/ARC Compan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enaracingcompany.co.uk/images/Company/ARC Company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54AD0635" w14:textId="77777777" w:rsidR="00AD24E5" w:rsidRPr="00E264BD" w:rsidRDefault="00606780" w:rsidP="00D31B92">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E264BD">
        <w:rPr>
          <w:rFonts w:ascii="Calibri Light" w:eastAsia="Times New Roman" w:hAnsi="Calibri Light"/>
          <w:noProof/>
          <w:vanish/>
          <w:szCs w:val="24"/>
          <w:lang w:eastAsia="en-GB"/>
        </w:rPr>
        <w:drawing>
          <wp:inline distT="0" distB="0" distL="0" distR="0" wp14:anchorId="054B1395" wp14:editId="2C3AEA56">
            <wp:extent cx="5219700" cy="3876675"/>
            <wp:effectExtent l="0" t="0" r="0" b="9525"/>
            <wp:docPr id="2" name="Picture 2" descr="http://www.arenaracingcompany.co.uk/images/Company/ARC Compa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enaracingcompany.co.uk/images/Company/ARC Company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08AB6B8F" w14:textId="6D537EEB" w:rsidR="00A603B0" w:rsidRPr="00336ED9" w:rsidRDefault="00A603B0" w:rsidP="00A603B0">
      <w:pPr>
        <w:spacing w:after="120" w:line="240" w:lineRule="auto"/>
        <w:jc w:val="center"/>
        <w:rPr>
          <w:rFonts w:ascii="Calibri Light" w:hAnsi="Calibri Light" w:cs="Calibri Light"/>
          <w:b/>
          <w:bCs/>
          <w:szCs w:val="24"/>
          <w:u w:val="single"/>
        </w:rPr>
      </w:pPr>
      <w:r w:rsidRPr="00336ED9">
        <w:rPr>
          <w:rFonts w:ascii="Calibri Light" w:hAnsi="Calibri Light" w:cs="Calibri Light"/>
          <w:b/>
          <w:bCs/>
          <w:szCs w:val="24"/>
          <w:u w:val="single"/>
        </w:rPr>
        <w:t>Royal Windsor Racecourse</w:t>
      </w:r>
    </w:p>
    <w:tbl>
      <w:tblPr>
        <w:tblStyle w:val="TableGrid"/>
        <w:tblW w:w="0" w:type="auto"/>
        <w:tblLook w:val="04A0" w:firstRow="1" w:lastRow="0" w:firstColumn="1" w:lastColumn="0" w:noHBand="0" w:noVBand="1"/>
      </w:tblPr>
      <w:tblGrid>
        <w:gridCol w:w="1921"/>
        <w:gridCol w:w="7095"/>
      </w:tblGrid>
      <w:tr w:rsidR="00A603B0" w:rsidRPr="00336ED9" w14:paraId="31985CA1" w14:textId="77777777" w:rsidTr="00EF2491">
        <w:tc>
          <w:tcPr>
            <w:tcW w:w="1921" w:type="dxa"/>
          </w:tcPr>
          <w:p w14:paraId="3349FE41" w14:textId="77777777" w:rsidR="00A603B0" w:rsidRPr="00336ED9" w:rsidRDefault="00A603B0" w:rsidP="00EF2491">
            <w:pPr>
              <w:spacing w:after="120" w:line="240" w:lineRule="auto"/>
              <w:rPr>
                <w:rFonts w:ascii="Calibri Light" w:hAnsi="Calibri Light" w:cs="Calibri Light"/>
                <w:szCs w:val="24"/>
              </w:rPr>
            </w:pPr>
            <w:r w:rsidRPr="00336ED9">
              <w:rPr>
                <w:rFonts w:ascii="Calibri Light" w:hAnsi="Calibri Light" w:cs="Calibri Light"/>
                <w:szCs w:val="24"/>
              </w:rPr>
              <w:t xml:space="preserve">Position: </w:t>
            </w:r>
            <w:r w:rsidRPr="00336ED9">
              <w:rPr>
                <w:rFonts w:ascii="Calibri Light" w:hAnsi="Calibri Light" w:cs="Calibri Light"/>
                <w:szCs w:val="24"/>
              </w:rPr>
              <w:tab/>
            </w:r>
          </w:p>
        </w:tc>
        <w:tc>
          <w:tcPr>
            <w:tcW w:w="7095" w:type="dxa"/>
          </w:tcPr>
          <w:p w14:paraId="38ABCB05" w14:textId="149CC4A3" w:rsidR="00A603B0" w:rsidRPr="00336ED9" w:rsidRDefault="00A603B0" w:rsidP="00EF2491">
            <w:pPr>
              <w:spacing w:after="120" w:line="240" w:lineRule="auto"/>
              <w:rPr>
                <w:rFonts w:ascii="Calibri Light" w:hAnsi="Calibri Light" w:cs="Calibri Light"/>
                <w:szCs w:val="24"/>
              </w:rPr>
            </w:pPr>
            <w:r w:rsidRPr="00336ED9">
              <w:rPr>
                <w:rFonts w:ascii="Calibri Light" w:hAnsi="Calibri Light" w:cs="Calibri Light"/>
                <w:szCs w:val="24"/>
              </w:rPr>
              <w:t>Staffing Manager</w:t>
            </w:r>
          </w:p>
        </w:tc>
      </w:tr>
      <w:tr w:rsidR="00A603B0" w:rsidRPr="00336ED9" w14:paraId="74AED1A0" w14:textId="77777777" w:rsidTr="00EF2491">
        <w:tc>
          <w:tcPr>
            <w:tcW w:w="1921" w:type="dxa"/>
          </w:tcPr>
          <w:p w14:paraId="3D264FD9" w14:textId="77777777" w:rsidR="00A603B0" w:rsidRPr="00336ED9" w:rsidRDefault="00A603B0" w:rsidP="00EF2491">
            <w:pPr>
              <w:spacing w:after="120" w:line="240" w:lineRule="auto"/>
              <w:rPr>
                <w:rFonts w:ascii="Calibri Light" w:hAnsi="Calibri Light" w:cs="Calibri Light"/>
                <w:szCs w:val="24"/>
              </w:rPr>
            </w:pPr>
            <w:r w:rsidRPr="00336ED9">
              <w:rPr>
                <w:rFonts w:ascii="Calibri Light" w:hAnsi="Calibri Light" w:cs="Calibri Light"/>
                <w:szCs w:val="24"/>
              </w:rPr>
              <w:t>Reporting to:</w:t>
            </w:r>
          </w:p>
        </w:tc>
        <w:tc>
          <w:tcPr>
            <w:tcW w:w="7095" w:type="dxa"/>
          </w:tcPr>
          <w:p w14:paraId="01D21CFD" w14:textId="4096502F" w:rsidR="00A603B0" w:rsidRPr="00336ED9" w:rsidRDefault="00A603B0" w:rsidP="00EF2491">
            <w:pPr>
              <w:spacing w:after="120" w:line="240" w:lineRule="auto"/>
              <w:rPr>
                <w:rFonts w:ascii="Calibri Light" w:hAnsi="Calibri Light" w:cs="Calibri Light"/>
                <w:szCs w:val="24"/>
              </w:rPr>
            </w:pPr>
            <w:r w:rsidRPr="00336ED9">
              <w:rPr>
                <w:rFonts w:ascii="Calibri Light" w:hAnsi="Calibri Light" w:cs="Calibri Light"/>
                <w:szCs w:val="24"/>
              </w:rPr>
              <w:t>Catering Operations Manager</w:t>
            </w:r>
          </w:p>
        </w:tc>
      </w:tr>
      <w:tr w:rsidR="00A603B0" w:rsidRPr="00336ED9" w14:paraId="39C55115" w14:textId="77777777" w:rsidTr="00EF2491">
        <w:tc>
          <w:tcPr>
            <w:tcW w:w="1921" w:type="dxa"/>
          </w:tcPr>
          <w:p w14:paraId="71ACDE69" w14:textId="77777777" w:rsidR="00A603B0" w:rsidRPr="00336ED9" w:rsidRDefault="00A603B0" w:rsidP="00EF2491">
            <w:pPr>
              <w:spacing w:after="120" w:line="240" w:lineRule="auto"/>
              <w:rPr>
                <w:rFonts w:ascii="Calibri Light" w:hAnsi="Calibri Light" w:cs="Calibri Light"/>
                <w:szCs w:val="24"/>
              </w:rPr>
            </w:pPr>
            <w:r w:rsidRPr="00336ED9">
              <w:rPr>
                <w:rFonts w:ascii="Calibri Light" w:hAnsi="Calibri Light" w:cs="Calibri Light"/>
                <w:szCs w:val="24"/>
              </w:rPr>
              <w:t>Responsible for:</w:t>
            </w:r>
          </w:p>
        </w:tc>
        <w:tc>
          <w:tcPr>
            <w:tcW w:w="7095" w:type="dxa"/>
          </w:tcPr>
          <w:p w14:paraId="0FDD59A9" w14:textId="1AF15E8B" w:rsidR="00A603B0" w:rsidRPr="00336ED9" w:rsidRDefault="00336ED9" w:rsidP="00EF2491">
            <w:pPr>
              <w:spacing w:after="120" w:line="240" w:lineRule="auto"/>
              <w:rPr>
                <w:rFonts w:ascii="Calibri Light" w:hAnsi="Calibri Light" w:cs="Calibri Light"/>
                <w:szCs w:val="24"/>
              </w:rPr>
            </w:pPr>
            <w:r w:rsidRPr="00336ED9">
              <w:rPr>
                <w:rFonts w:ascii="Calibri Light" w:hAnsi="Calibri Light" w:cs="Calibri Light"/>
                <w:szCs w:val="24"/>
              </w:rPr>
              <w:t>N/A</w:t>
            </w:r>
            <w:r w:rsidR="00A603B0" w:rsidRPr="00336ED9">
              <w:rPr>
                <w:rFonts w:ascii="Calibri Light" w:hAnsi="Calibri Light" w:cs="Calibri Light"/>
                <w:szCs w:val="24"/>
              </w:rPr>
              <w:t xml:space="preserve"> </w:t>
            </w:r>
          </w:p>
        </w:tc>
      </w:tr>
      <w:tr w:rsidR="00A603B0" w:rsidRPr="00336ED9" w14:paraId="78AE21C1" w14:textId="77777777" w:rsidTr="00EF2491">
        <w:tc>
          <w:tcPr>
            <w:tcW w:w="1921" w:type="dxa"/>
          </w:tcPr>
          <w:p w14:paraId="61C45E4E" w14:textId="77777777" w:rsidR="00A603B0" w:rsidRPr="00336ED9" w:rsidRDefault="00A603B0" w:rsidP="00EF2491">
            <w:pPr>
              <w:spacing w:after="120" w:line="240" w:lineRule="auto"/>
              <w:rPr>
                <w:rFonts w:ascii="Calibri Light" w:hAnsi="Calibri Light" w:cs="Calibri Light"/>
                <w:szCs w:val="24"/>
              </w:rPr>
            </w:pPr>
            <w:r w:rsidRPr="00336ED9">
              <w:rPr>
                <w:rFonts w:ascii="Calibri Light" w:hAnsi="Calibri Light" w:cs="Calibri Light"/>
                <w:szCs w:val="24"/>
              </w:rPr>
              <w:t>Contract type:</w:t>
            </w:r>
          </w:p>
        </w:tc>
        <w:tc>
          <w:tcPr>
            <w:tcW w:w="7095" w:type="dxa"/>
          </w:tcPr>
          <w:p w14:paraId="4562C1B5" w14:textId="4205EF61" w:rsidR="00A603B0" w:rsidRPr="00336ED9" w:rsidRDefault="00BD4AA3" w:rsidP="00EF2491">
            <w:pPr>
              <w:spacing w:after="120" w:line="240" w:lineRule="auto"/>
              <w:rPr>
                <w:rFonts w:ascii="Calibri Light" w:hAnsi="Calibri Light" w:cs="Calibri Light"/>
                <w:szCs w:val="24"/>
              </w:rPr>
            </w:pPr>
            <w:r w:rsidRPr="00336ED9">
              <w:rPr>
                <w:rFonts w:ascii="Calibri Light" w:hAnsi="Calibri Light" w:cs="Calibri Light"/>
                <w:szCs w:val="24"/>
              </w:rPr>
              <w:t>Permanent</w:t>
            </w:r>
          </w:p>
        </w:tc>
      </w:tr>
      <w:tr w:rsidR="00A603B0" w:rsidRPr="00336ED9" w14:paraId="5DEFFAA6" w14:textId="77777777" w:rsidTr="00EF2491">
        <w:tc>
          <w:tcPr>
            <w:tcW w:w="1921" w:type="dxa"/>
          </w:tcPr>
          <w:p w14:paraId="4B51E39F" w14:textId="77777777" w:rsidR="00A603B0" w:rsidRPr="00336ED9" w:rsidRDefault="00A603B0" w:rsidP="00EF2491">
            <w:pPr>
              <w:spacing w:after="120" w:line="240" w:lineRule="auto"/>
              <w:rPr>
                <w:rFonts w:ascii="Calibri Light" w:hAnsi="Calibri Light" w:cs="Calibri Light"/>
                <w:szCs w:val="24"/>
              </w:rPr>
            </w:pPr>
            <w:r w:rsidRPr="00336ED9">
              <w:rPr>
                <w:rFonts w:ascii="Calibri Light" w:hAnsi="Calibri Light" w:cs="Calibri Light"/>
                <w:szCs w:val="24"/>
              </w:rPr>
              <w:t>Hours of work:</w:t>
            </w:r>
          </w:p>
        </w:tc>
        <w:tc>
          <w:tcPr>
            <w:tcW w:w="7095" w:type="dxa"/>
          </w:tcPr>
          <w:p w14:paraId="1F962401" w14:textId="47C9510E" w:rsidR="00A603B0" w:rsidRPr="00336ED9" w:rsidRDefault="00BD4AA3" w:rsidP="00EF2491">
            <w:pPr>
              <w:spacing w:after="120" w:line="240" w:lineRule="auto"/>
              <w:rPr>
                <w:rFonts w:ascii="Calibri Light" w:hAnsi="Calibri Light" w:cs="Calibri Light"/>
                <w:szCs w:val="24"/>
              </w:rPr>
            </w:pPr>
            <w:r w:rsidRPr="00336ED9">
              <w:rPr>
                <w:rFonts w:ascii="Calibri Light" w:hAnsi="Calibri Light" w:cs="Calibri Light"/>
                <w:szCs w:val="24"/>
              </w:rPr>
              <w:t>40 hours per week (5 of 7 days)</w:t>
            </w:r>
          </w:p>
        </w:tc>
      </w:tr>
    </w:tbl>
    <w:p w14:paraId="3053B6FA" w14:textId="77777777" w:rsidR="00A603B0" w:rsidRPr="00336ED9" w:rsidRDefault="00A603B0" w:rsidP="002A5182">
      <w:pPr>
        <w:spacing w:after="0" w:line="240" w:lineRule="auto"/>
        <w:jc w:val="both"/>
        <w:rPr>
          <w:rFonts w:ascii="Calibri Light" w:hAnsi="Calibri Light" w:cstheme="minorHAnsi"/>
          <w:b/>
          <w:szCs w:val="24"/>
        </w:rPr>
      </w:pPr>
    </w:p>
    <w:p w14:paraId="7AD8986C" w14:textId="77777777" w:rsidR="00A603B0" w:rsidRPr="00336ED9" w:rsidRDefault="00A603B0" w:rsidP="002A5182">
      <w:pPr>
        <w:spacing w:after="0" w:line="240" w:lineRule="auto"/>
        <w:jc w:val="both"/>
        <w:rPr>
          <w:rFonts w:ascii="Calibri Light" w:hAnsi="Calibri Light" w:cstheme="minorHAnsi"/>
          <w:b/>
          <w:szCs w:val="24"/>
        </w:rPr>
      </w:pPr>
    </w:p>
    <w:p w14:paraId="3C720F19" w14:textId="6227779D" w:rsidR="002A5182" w:rsidRPr="00336ED9" w:rsidRDefault="002A5182" w:rsidP="002A5182">
      <w:pPr>
        <w:spacing w:after="0" w:line="240" w:lineRule="auto"/>
        <w:jc w:val="both"/>
        <w:rPr>
          <w:rFonts w:ascii="Calibri Light" w:hAnsi="Calibri Light" w:cstheme="minorHAnsi"/>
          <w:b/>
          <w:szCs w:val="24"/>
        </w:rPr>
      </w:pPr>
      <w:r w:rsidRPr="00336ED9">
        <w:rPr>
          <w:rFonts w:ascii="Calibri Light" w:hAnsi="Calibri Light" w:cstheme="minorHAnsi"/>
          <w:b/>
          <w:szCs w:val="24"/>
        </w:rPr>
        <w:t>About the role</w:t>
      </w:r>
      <w:r w:rsidR="008B5553">
        <w:rPr>
          <w:rFonts w:ascii="Calibri Light" w:hAnsi="Calibri Light" w:cstheme="minorHAnsi"/>
          <w:b/>
          <w:szCs w:val="24"/>
        </w:rPr>
        <w:t>:</w:t>
      </w:r>
    </w:p>
    <w:p w14:paraId="7EB9F6F0" w14:textId="77777777" w:rsidR="00F402D3" w:rsidRPr="00336ED9" w:rsidRDefault="00F402D3" w:rsidP="002A5182">
      <w:pPr>
        <w:spacing w:after="0" w:line="240" w:lineRule="auto"/>
        <w:jc w:val="both"/>
        <w:rPr>
          <w:rFonts w:ascii="Calibri Light" w:hAnsi="Calibri Light" w:cstheme="minorHAnsi"/>
          <w:b/>
          <w:szCs w:val="24"/>
        </w:rPr>
      </w:pPr>
    </w:p>
    <w:p w14:paraId="30551F07" w14:textId="77777777" w:rsidR="00D1621B" w:rsidRPr="00336ED9" w:rsidRDefault="00D1621B" w:rsidP="00D1621B">
      <w:pPr>
        <w:spacing w:after="0" w:line="240" w:lineRule="auto"/>
        <w:jc w:val="both"/>
        <w:rPr>
          <w:rFonts w:ascii="Calibri Light" w:hAnsi="Calibri Light" w:cstheme="minorHAnsi"/>
          <w:bCs/>
          <w:szCs w:val="24"/>
        </w:rPr>
      </w:pPr>
      <w:r w:rsidRPr="00336ED9">
        <w:rPr>
          <w:rFonts w:ascii="Calibri Light" w:hAnsi="Calibri Light" w:cstheme="minorHAnsi"/>
          <w:bCs/>
          <w:szCs w:val="24"/>
        </w:rPr>
        <w:t>Reporting to the Catering Manager, the Staffing Manager will be primarily responsible for ensuring appropriate numbers of trained personnel are booked and allocated to work at race days and other events towards excellent customer experience and return business.  Responsibilities will include adherence to related budgets, uniform, food hygiene compliance, training, legislative employment requirements, record keeping and preparing casual payroll for processing.</w:t>
      </w:r>
    </w:p>
    <w:p w14:paraId="448152FE" w14:textId="4C942DBA" w:rsidR="00FC27E9" w:rsidRPr="00336ED9" w:rsidRDefault="00D1621B" w:rsidP="00D1621B">
      <w:pPr>
        <w:spacing w:after="0" w:line="240" w:lineRule="auto"/>
        <w:jc w:val="both"/>
        <w:rPr>
          <w:rFonts w:ascii="Calibri Light" w:hAnsi="Calibri Light" w:cstheme="minorHAnsi"/>
          <w:bCs/>
          <w:szCs w:val="24"/>
        </w:rPr>
      </w:pPr>
      <w:r w:rsidRPr="00336ED9">
        <w:rPr>
          <w:rFonts w:ascii="Calibri Light" w:hAnsi="Calibri Light" w:cstheme="minorHAnsi"/>
          <w:bCs/>
          <w:szCs w:val="24"/>
        </w:rPr>
        <w:t>The remit will encompass all food preparation and service areas across Royal Windsor Racecourses.</w:t>
      </w:r>
    </w:p>
    <w:p w14:paraId="1EC8627B" w14:textId="77777777" w:rsidR="00D1621B" w:rsidRPr="00336ED9" w:rsidRDefault="00D1621B" w:rsidP="00D1621B">
      <w:pPr>
        <w:spacing w:after="0" w:line="240" w:lineRule="auto"/>
        <w:jc w:val="both"/>
        <w:rPr>
          <w:rFonts w:ascii="Calibri Light" w:hAnsi="Calibri Light" w:cstheme="minorHAnsi"/>
          <w:b/>
          <w:szCs w:val="24"/>
        </w:rPr>
      </w:pPr>
    </w:p>
    <w:p w14:paraId="7131DE2C" w14:textId="2B4A72EB" w:rsidR="002A5182" w:rsidRPr="00336ED9" w:rsidRDefault="002A5182" w:rsidP="002A5182">
      <w:pPr>
        <w:spacing w:after="0" w:line="240" w:lineRule="auto"/>
        <w:jc w:val="both"/>
        <w:rPr>
          <w:rFonts w:ascii="Calibri Light" w:hAnsi="Calibri Light" w:cstheme="minorHAnsi"/>
          <w:b/>
          <w:szCs w:val="24"/>
        </w:rPr>
      </w:pPr>
      <w:r w:rsidRPr="00336ED9">
        <w:rPr>
          <w:rFonts w:ascii="Calibri Light" w:hAnsi="Calibri Light" w:cstheme="minorHAnsi"/>
          <w:b/>
          <w:szCs w:val="24"/>
        </w:rPr>
        <w:t>Key responsibilities for the role will include</w:t>
      </w:r>
      <w:r w:rsidR="008B5553">
        <w:rPr>
          <w:rFonts w:ascii="Calibri Light" w:hAnsi="Calibri Light" w:cstheme="minorHAnsi"/>
          <w:b/>
          <w:szCs w:val="24"/>
        </w:rPr>
        <w:t>:</w:t>
      </w:r>
    </w:p>
    <w:p w14:paraId="212542D6" w14:textId="77777777" w:rsidR="00F402D3" w:rsidRPr="00336ED9" w:rsidRDefault="00F402D3" w:rsidP="002A5182">
      <w:pPr>
        <w:spacing w:after="0" w:line="240" w:lineRule="auto"/>
        <w:jc w:val="both"/>
        <w:rPr>
          <w:rFonts w:ascii="Calibri Light" w:hAnsi="Calibri Light" w:cstheme="minorHAnsi"/>
          <w:b/>
          <w:szCs w:val="24"/>
        </w:rPr>
      </w:pPr>
    </w:p>
    <w:p w14:paraId="2E1AA1EC" w14:textId="5503C951"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Devise and manage an effective system for communicating with casual workers, informing them of employment opportunities and confirming bookings.  To ensure this system is accessible and understood by the Catering Manager in your absence.</w:t>
      </w:r>
    </w:p>
    <w:p w14:paraId="4EC2B792" w14:textId="750AEBC8"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With the support of the HR Team, to be sufficiently familiar with the HR Culture and expectations of the business and associated employment legislation to recruit and manage casual workers appropriately and with equity.</w:t>
      </w:r>
    </w:p>
    <w:p w14:paraId="1F0937E7" w14:textId="59F44300"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 xml:space="preserve">With the support of the Catering Team, to be sufficiently familiar with the Company’s Food Safety Policy and associated legislation to ensure staff are deployed, managed and trained appropriately. </w:t>
      </w:r>
    </w:p>
    <w:p w14:paraId="3FB266EB" w14:textId="02551753"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 xml:space="preserve">To prioritise days of work around </w:t>
      </w:r>
      <w:proofErr w:type="spellStart"/>
      <w:r w:rsidRPr="00336ED9">
        <w:rPr>
          <w:rFonts w:ascii="Calibri Light" w:eastAsiaTheme="minorHAnsi" w:hAnsi="Calibri Light" w:cs="Calibri"/>
          <w:color w:val="000000"/>
          <w:szCs w:val="24"/>
        </w:rPr>
        <w:t>racedays</w:t>
      </w:r>
      <w:proofErr w:type="spellEnd"/>
      <w:r w:rsidRPr="00336ED9">
        <w:rPr>
          <w:rFonts w:ascii="Calibri Light" w:eastAsiaTheme="minorHAnsi" w:hAnsi="Calibri Light" w:cs="Calibri"/>
          <w:color w:val="000000"/>
          <w:szCs w:val="24"/>
        </w:rPr>
        <w:t xml:space="preserve"> and larger events, to ensure you are available to complete the following duties:</w:t>
      </w:r>
    </w:p>
    <w:p w14:paraId="3A232295" w14:textId="77777777" w:rsidR="00D1621B" w:rsidRPr="00336ED9" w:rsidRDefault="00D1621B" w:rsidP="00BD4AA3">
      <w:pPr>
        <w:pStyle w:val="ListParagraph"/>
        <w:numPr>
          <w:ilvl w:val="0"/>
          <w:numId w:val="50"/>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welcome staff and ensure they sign in</w:t>
      </w:r>
    </w:p>
    <w:p w14:paraId="70F28677" w14:textId="77777777" w:rsidR="00D1621B" w:rsidRPr="00336ED9" w:rsidRDefault="00D1621B" w:rsidP="00BD4AA3">
      <w:pPr>
        <w:pStyle w:val="ListParagraph"/>
        <w:numPr>
          <w:ilvl w:val="0"/>
          <w:numId w:val="50"/>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issue and check uniform, including shoes, nails and other personal presentation specifics</w:t>
      </w:r>
    </w:p>
    <w:p w14:paraId="231D895B" w14:textId="77777777" w:rsidR="00D1621B" w:rsidRPr="00336ED9" w:rsidRDefault="00D1621B" w:rsidP="00BD4AA3">
      <w:pPr>
        <w:pStyle w:val="ListParagraph"/>
        <w:numPr>
          <w:ilvl w:val="0"/>
          <w:numId w:val="50"/>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ensure any rules or information specific to the day is communicated</w:t>
      </w:r>
    </w:p>
    <w:p w14:paraId="3F2B20EE" w14:textId="77777777" w:rsidR="00D1621B" w:rsidRPr="00336ED9" w:rsidRDefault="00D1621B" w:rsidP="00BD4AA3">
      <w:pPr>
        <w:pStyle w:val="ListParagraph"/>
        <w:numPr>
          <w:ilvl w:val="0"/>
          <w:numId w:val="50"/>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ensure they make contact with their ‘buddy’ or Area Supervisor and that that individual has sufficient information to conduct an effective operational briefing</w:t>
      </w:r>
    </w:p>
    <w:p w14:paraId="749B1F21" w14:textId="77777777" w:rsidR="00D1621B" w:rsidRPr="00336ED9" w:rsidRDefault="00D1621B" w:rsidP="00BD4AA3">
      <w:pPr>
        <w:pStyle w:val="ListParagraph"/>
        <w:numPr>
          <w:ilvl w:val="0"/>
          <w:numId w:val="50"/>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lastRenderedPageBreak/>
        <w:t>during the event, be available via radio or mobile phone as appropriate, in order to assist with staff related issues promptly</w:t>
      </w:r>
    </w:p>
    <w:p w14:paraId="7E061891" w14:textId="77777777" w:rsidR="00D1621B" w:rsidRPr="00336ED9" w:rsidRDefault="00D1621B" w:rsidP="00BD4AA3">
      <w:pPr>
        <w:pStyle w:val="ListParagraph"/>
        <w:numPr>
          <w:ilvl w:val="0"/>
          <w:numId w:val="50"/>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conduct regular walk rounds of retail and hospitality areas ensuring staff are productive and sufficiently resourced.  To support Casual Supervisors and your colleagues to ensure an operationally successful event.</w:t>
      </w:r>
    </w:p>
    <w:p w14:paraId="4AE95BF3" w14:textId="77777777" w:rsidR="00D1621B" w:rsidRPr="00336ED9" w:rsidRDefault="00D1621B" w:rsidP="00BD4AA3">
      <w:pPr>
        <w:pStyle w:val="ListParagraph"/>
        <w:numPr>
          <w:ilvl w:val="0"/>
          <w:numId w:val="50"/>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be available as staff leave to ensure that uniform and other Company property is returned and that staff sign out to ensure accurate record keeping for payroll.</w:t>
      </w:r>
    </w:p>
    <w:p w14:paraId="75795B0E"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ensure a safe working environment at all times.</w:t>
      </w:r>
    </w:p>
    <w:p w14:paraId="4BA729DD"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be fully aware of competitors and industry trends.</w:t>
      </w:r>
    </w:p>
    <w:p w14:paraId="66FDCDD6" w14:textId="7BA61CEE"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continually challenge old methods of working and make suggestions for areas for increased efficiency.</w:t>
      </w:r>
    </w:p>
    <w:p w14:paraId="31CE80AE"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prepare an accurate Excel spreadsheet to be passed on for payroll processing.</w:t>
      </w:r>
    </w:p>
    <w:p w14:paraId="5A2B694D"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maintain files regarding all casual workers within your remit ensuring all information is up to date, relevant and maintain in accordance with the Data Protection Act 1998.</w:t>
      </w:r>
    </w:p>
    <w:p w14:paraId="4E73A3DC"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To ensure immigration documentation checked and verified prior to new casual workers first shift.</w:t>
      </w:r>
    </w:p>
    <w:p w14:paraId="4562168C"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 xml:space="preserve">To ensure an effective method is devised and employed of communicating with casuals regarding internal matters such as permanent vacancies, benefits available to them etc. </w:t>
      </w:r>
    </w:p>
    <w:p w14:paraId="5F07DAB7"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Through your professional contact with casual workers maintain the high profile of the organization with the local community.</w:t>
      </w:r>
    </w:p>
    <w:p w14:paraId="4B5E80DC"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Attend any training courses as requested.</w:t>
      </w:r>
    </w:p>
    <w:p w14:paraId="038264B9"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Observe, maintain and drive all Health &amp; Safety and Hygiene policies.</w:t>
      </w:r>
    </w:p>
    <w:p w14:paraId="3C5EB6CB"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Maintain good communication between Kitchen and other F &amp; B and non-F &amp; B departments.</w:t>
      </w:r>
    </w:p>
    <w:p w14:paraId="18975C52"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In liaison with the HR Department to arrange training for staff as appropriate.</w:t>
      </w:r>
    </w:p>
    <w:p w14:paraId="01BD6FB6"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Allocate daily workload appropriately to staff, maintaining effectiveness and operational control.</w:t>
      </w:r>
    </w:p>
    <w:p w14:paraId="5B735C40" w14:textId="77777777" w:rsidR="00D1621B" w:rsidRPr="00336ED9" w:rsidRDefault="00D1621B" w:rsidP="00BD4AA3">
      <w:pPr>
        <w:pStyle w:val="ListParagraph"/>
        <w:numPr>
          <w:ilvl w:val="0"/>
          <w:numId w:val="49"/>
        </w:numPr>
        <w:jc w:val="both"/>
        <w:rPr>
          <w:rFonts w:ascii="Calibri Light" w:eastAsiaTheme="minorHAnsi" w:hAnsi="Calibri Light" w:cs="Calibri"/>
          <w:color w:val="000000"/>
          <w:szCs w:val="24"/>
        </w:rPr>
      </w:pPr>
      <w:r w:rsidRPr="00336ED9">
        <w:rPr>
          <w:rFonts w:ascii="Calibri Light" w:eastAsiaTheme="minorHAnsi" w:hAnsi="Calibri Light" w:cs="Calibri"/>
          <w:color w:val="000000"/>
          <w:szCs w:val="24"/>
        </w:rPr>
        <w:t>Any other special duties or work outside the daily and weekly routines, but within the overall scope of the position.</w:t>
      </w:r>
    </w:p>
    <w:p w14:paraId="601C36D5" w14:textId="3A8F7A15" w:rsidR="00FE33C3" w:rsidRPr="00336ED9" w:rsidRDefault="00FE33C3" w:rsidP="00FE33C3">
      <w:pPr>
        <w:jc w:val="both"/>
        <w:rPr>
          <w:rFonts w:ascii="Calibri Light" w:hAnsi="Calibri Light" w:cs="Arial"/>
          <w:b/>
          <w:szCs w:val="24"/>
        </w:rPr>
      </w:pPr>
      <w:r w:rsidRPr="00336ED9">
        <w:rPr>
          <w:rFonts w:ascii="Calibri Light" w:hAnsi="Calibri Light" w:cs="Arial"/>
          <w:b/>
          <w:szCs w:val="24"/>
        </w:rPr>
        <w:t>Key Performance Indicators:</w:t>
      </w:r>
    </w:p>
    <w:p w14:paraId="1745871B" w14:textId="5F9A6AB3" w:rsidR="00114606" w:rsidRPr="00336ED9" w:rsidRDefault="00114606" w:rsidP="00114606">
      <w:pPr>
        <w:pStyle w:val="ListParagraph"/>
        <w:numPr>
          <w:ilvl w:val="0"/>
          <w:numId w:val="41"/>
        </w:numPr>
        <w:ind w:left="360"/>
        <w:jc w:val="both"/>
        <w:rPr>
          <w:rFonts w:ascii="Calibri Light" w:hAnsi="Calibri Light" w:cs="Arial"/>
          <w:bCs/>
          <w:szCs w:val="24"/>
        </w:rPr>
      </w:pPr>
      <w:r w:rsidRPr="00336ED9">
        <w:rPr>
          <w:rFonts w:ascii="Calibri Light" w:hAnsi="Calibri Light" w:cs="Arial"/>
          <w:bCs/>
          <w:szCs w:val="24"/>
        </w:rPr>
        <w:t>Controlling Variable Labour to Budget &amp; providing explanation for deviations</w:t>
      </w:r>
    </w:p>
    <w:p w14:paraId="615CC842" w14:textId="6EEEF713" w:rsidR="00114606" w:rsidRPr="00336ED9" w:rsidRDefault="00114606" w:rsidP="00114606">
      <w:pPr>
        <w:pStyle w:val="ListParagraph"/>
        <w:numPr>
          <w:ilvl w:val="0"/>
          <w:numId w:val="41"/>
        </w:numPr>
        <w:ind w:left="360"/>
        <w:jc w:val="both"/>
        <w:rPr>
          <w:rFonts w:ascii="Calibri Light" w:hAnsi="Calibri Light" w:cs="Arial"/>
          <w:bCs/>
          <w:szCs w:val="24"/>
        </w:rPr>
      </w:pPr>
      <w:r w:rsidRPr="00336ED9">
        <w:rPr>
          <w:rFonts w:ascii="Calibri Light" w:hAnsi="Calibri Light" w:cs="Arial"/>
          <w:bCs/>
          <w:szCs w:val="24"/>
        </w:rPr>
        <w:t>Driving recruitment / retention of direct casual staff. Reducing overall agency usage</w:t>
      </w:r>
    </w:p>
    <w:p w14:paraId="6E553AAA" w14:textId="76BB97FE" w:rsidR="00FE33C3" w:rsidRPr="00336ED9" w:rsidRDefault="00114606" w:rsidP="00114606">
      <w:pPr>
        <w:pStyle w:val="ListParagraph"/>
        <w:numPr>
          <w:ilvl w:val="0"/>
          <w:numId w:val="41"/>
        </w:numPr>
        <w:ind w:left="360"/>
        <w:jc w:val="both"/>
        <w:rPr>
          <w:rFonts w:ascii="Calibri Light" w:hAnsi="Calibri Light" w:cs="Arial"/>
          <w:bCs/>
          <w:szCs w:val="24"/>
        </w:rPr>
      </w:pPr>
      <w:r w:rsidRPr="00336ED9">
        <w:rPr>
          <w:rFonts w:ascii="Calibri Light" w:hAnsi="Calibri Light" w:cs="Arial"/>
          <w:bCs/>
          <w:szCs w:val="24"/>
        </w:rPr>
        <w:t>Maintain service levels to the highest standard</w:t>
      </w:r>
      <w:r w:rsidR="00BD4AA3" w:rsidRPr="00336ED9">
        <w:rPr>
          <w:rFonts w:ascii="Calibri Light" w:hAnsi="Calibri Light" w:cs="Arial"/>
          <w:bCs/>
          <w:szCs w:val="24"/>
        </w:rPr>
        <w:t>, driving positive customer feedback</w:t>
      </w:r>
    </w:p>
    <w:p w14:paraId="7351A7BC" w14:textId="35D2F87F" w:rsidR="00BD4AA3" w:rsidRPr="00336ED9" w:rsidRDefault="00BD4AA3" w:rsidP="00114606">
      <w:pPr>
        <w:pStyle w:val="ListParagraph"/>
        <w:numPr>
          <w:ilvl w:val="0"/>
          <w:numId w:val="41"/>
        </w:numPr>
        <w:ind w:left="360"/>
        <w:jc w:val="both"/>
        <w:rPr>
          <w:rFonts w:ascii="Calibri Light" w:hAnsi="Calibri Light" w:cs="Arial"/>
          <w:bCs/>
          <w:szCs w:val="24"/>
        </w:rPr>
      </w:pPr>
      <w:r w:rsidRPr="00336ED9">
        <w:rPr>
          <w:rFonts w:ascii="Calibri Light" w:hAnsi="Calibri Light" w:cs="Arial"/>
          <w:bCs/>
          <w:szCs w:val="24"/>
        </w:rPr>
        <w:t>Feedback from direct reports and Catering Manager</w:t>
      </w:r>
    </w:p>
    <w:p w14:paraId="25EC857F" w14:textId="77777777" w:rsidR="00BD4AA3" w:rsidRPr="00336ED9" w:rsidRDefault="00BD4AA3" w:rsidP="0047575F">
      <w:pPr>
        <w:jc w:val="both"/>
        <w:rPr>
          <w:rFonts w:ascii="Calibri Light" w:hAnsi="Calibri Light" w:cs="Arial"/>
          <w:b/>
          <w:szCs w:val="24"/>
        </w:rPr>
      </w:pPr>
    </w:p>
    <w:p w14:paraId="28DA5613" w14:textId="13BBC7CB" w:rsidR="0047575F" w:rsidRPr="00336ED9" w:rsidRDefault="0047575F" w:rsidP="0047575F">
      <w:pPr>
        <w:jc w:val="both"/>
        <w:rPr>
          <w:rFonts w:ascii="Calibri Light" w:hAnsi="Calibri Light" w:cs="Arial"/>
          <w:b/>
          <w:szCs w:val="24"/>
        </w:rPr>
      </w:pPr>
      <w:r w:rsidRPr="00336ED9">
        <w:rPr>
          <w:rFonts w:ascii="Calibri Light" w:hAnsi="Calibri Light" w:cs="Arial"/>
          <w:b/>
          <w:szCs w:val="24"/>
        </w:rPr>
        <w:lastRenderedPageBreak/>
        <w:t>Qualifications:</w:t>
      </w:r>
    </w:p>
    <w:p w14:paraId="5B24DA90" w14:textId="02584045" w:rsidR="0047575F" w:rsidRPr="00336ED9" w:rsidRDefault="00BD4AA3" w:rsidP="0047575F">
      <w:pPr>
        <w:numPr>
          <w:ilvl w:val="0"/>
          <w:numId w:val="20"/>
        </w:numPr>
        <w:tabs>
          <w:tab w:val="clear" w:pos="720"/>
          <w:tab w:val="num" w:pos="426"/>
        </w:tabs>
        <w:spacing w:after="0" w:line="240" w:lineRule="auto"/>
        <w:ind w:hanging="720"/>
        <w:jc w:val="both"/>
        <w:rPr>
          <w:rFonts w:ascii="Calibri Light" w:hAnsi="Calibri Light" w:cs="Arial"/>
          <w:szCs w:val="24"/>
        </w:rPr>
      </w:pPr>
      <w:r w:rsidRPr="00336ED9">
        <w:rPr>
          <w:rFonts w:ascii="Calibri Light" w:hAnsi="Calibri Light" w:cs="Arial"/>
          <w:szCs w:val="24"/>
        </w:rPr>
        <w:t xml:space="preserve">Educated to </w:t>
      </w:r>
      <w:r w:rsidR="0047575F" w:rsidRPr="00336ED9">
        <w:rPr>
          <w:rFonts w:ascii="Calibri Light" w:hAnsi="Calibri Light" w:cs="Arial"/>
          <w:szCs w:val="24"/>
        </w:rPr>
        <w:t xml:space="preserve">GCSE </w:t>
      </w:r>
      <w:r w:rsidRPr="00336ED9">
        <w:rPr>
          <w:rFonts w:ascii="Calibri Light" w:hAnsi="Calibri Light" w:cs="Arial"/>
          <w:szCs w:val="24"/>
        </w:rPr>
        <w:t xml:space="preserve">or </w:t>
      </w:r>
      <w:r w:rsidR="0047575F" w:rsidRPr="00336ED9">
        <w:rPr>
          <w:rFonts w:ascii="Calibri Light" w:hAnsi="Calibri Light" w:cs="Arial"/>
          <w:szCs w:val="24"/>
        </w:rPr>
        <w:t>equivalent.</w:t>
      </w:r>
    </w:p>
    <w:p w14:paraId="7DE9686A" w14:textId="11477801" w:rsidR="0047575F" w:rsidRPr="00336ED9" w:rsidRDefault="0047575F" w:rsidP="0047575F">
      <w:pPr>
        <w:numPr>
          <w:ilvl w:val="0"/>
          <w:numId w:val="20"/>
        </w:numPr>
        <w:tabs>
          <w:tab w:val="clear" w:pos="720"/>
          <w:tab w:val="num" w:pos="426"/>
        </w:tabs>
        <w:spacing w:after="0" w:line="240" w:lineRule="auto"/>
        <w:ind w:hanging="720"/>
        <w:jc w:val="both"/>
        <w:rPr>
          <w:rFonts w:ascii="Calibri Light" w:hAnsi="Calibri Light" w:cs="Arial"/>
          <w:szCs w:val="24"/>
        </w:rPr>
      </w:pPr>
      <w:r w:rsidRPr="00336ED9">
        <w:rPr>
          <w:rFonts w:ascii="Calibri Light" w:hAnsi="Calibri Light" w:cs="Arial"/>
          <w:szCs w:val="24"/>
        </w:rPr>
        <w:t>Computer literate.</w:t>
      </w:r>
    </w:p>
    <w:p w14:paraId="3427B241" w14:textId="77777777" w:rsidR="00A603B0" w:rsidRPr="00336ED9" w:rsidRDefault="00A603B0" w:rsidP="00A603B0">
      <w:pPr>
        <w:spacing w:after="0" w:line="240" w:lineRule="auto"/>
        <w:ind w:left="720"/>
        <w:jc w:val="both"/>
        <w:rPr>
          <w:rFonts w:ascii="Calibri Light" w:hAnsi="Calibri Light" w:cs="Arial"/>
          <w:szCs w:val="24"/>
        </w:rPr>
      </w:pPr>
    </w:p>
    <w:p w14:paraId="30D0B25B" w14:textId="27346A01" w:rsidR="00A603B0" w:rsidRPr="00336ED9" w:rsidRDefault="00A603B0" w:rsidP="00A603B0">
      <w:pPr>
        <w:tabs>
          <w:tab w:val="left" w:pos="709"/>
        </w:tabs>
        <w:spacing w:after="0" w:line="240" w:lineRule="auto"/>
        <w:jc w:val="both"/>
        <w:rPr>
          <w:rFonts w:ascii="Calibri Light" w:hAnsi="Calibri Light" w:cs="Calibri Light"/>
          <w:b/>
          <w:szCs w:val="24"/>
        </w:rPr>
      </w:pPr>
      <w:r w:rsidRPr="00336ED9">
        <w:rPr>
          <w:rFonts w:ascii="Calibri Light" w:hAnsi="Calibri Light" w:cs="Calibri Light"/>
          <w:b/>
          <w:szCs w:val="24"/>
        </w:rPr>
        <w:t>Other:</w:t>
      </w:r>
    </w:p>
    <w:p w14:paraId="39CA7698" w14:textId="77777777" w:rsidR="00A603B0" w:rsidRPr="00336ED9" w:rsidRDefault="00A603B0" w:rsidP="00A603B0">
      <w:pPr>
        <w:tabs>
          <w:tab w:val="left" w:pos="709"/>
        </w:tabs>
        <w:spacing w:after="0" w:line="240" w:lineRule="auto"/>
        <w:jc w:val="both"/>
        <w:rPr>
          <w:rFonts w:ascii="Calibri Light" w:hAnsi="Calibri Light" w:cs="Calibri Light"/>
          <w:szCs w:val="24"/>
        </w:rPr>
      </w:pPr>
    </w:p>
    <w:p w14:paraId="51570CE6" w14:textId="77777777" w:rsidR="00A603B0" w:rsidRPr="00336ED9" w:rsidRDefault="00A603B0" w:rsidP="00A603B0">
      <w:pPr>
        <w:overflowPunct w:val="0"/>
        <w:autoSpaceDE w:val="0"/>
        <w:autoSpaceDN w:val="0"/>
        <w:adjustRightInd w:val="0"/>
        <w:spacing w:after="0" w:line="240" w:lineRule="auto"/>
        <w:textAlignment w:val="baseline"/>
        <w:rPr>
          <w:rFonts w:ascii="Calibri Light" w:hAnsi="Calibri Light" w:cs="Calibri Light"/>
          <w:szCs w:val="24"/>
        </w:rPr>
      </w:pPr>
      <w:r w:rsidRPr="00336ED9">
        <w:rPr>
          <w:rFonts w:ascii="Calibri Light" w:hAnsi="Calibri Light" w:cs="Calibri Light"/>
          <w:szCs w:val="24"/>
        </w:rPr>
        <w:t>To comply with all Health and Safety procedures associated with the department at all times. This relates to:</w:t>
      </w:r>
    </w:p>
    <w:p w14:paraId="1396A41B" w14:textId="77777777" w:rsidR="00A603B0" w:rsidRPr="00336ED9" w:rsidRDefault="00A603B0" w:rsidP="00A603B0">
      <w:pPr>
        <w:numPr>
          <w:ilvl w:val="0"/>
          <w:numId w:val="14"/>
        </w:numPr>
        <w:overflowPunct w:val="0"/>
        <w:autoSpaceDE w:val="0"/>
        <w:autoSpaceDN w:val="0"/>
        <w:adjustRightInd w:val="0"/>
        <w:spacing w:after="0" w:line="240" w:lineRule="auto"/>
        <w:ind w:firstLine="66"/>
        <w:textAlignment w:val="baseline"/>
        <w:rPr>
          <w:rFonts w:ascii="Calibri Light" w:hAnsi="Calibri Light" w:cs="Calibri Light"/>
          <w:szCs w:val="24"/>
        </w:rPr>
      </w:pPr>
      <w:r w:rsidRPr="00336ED9">
        <w:rPr>
          <w:rFonts w:ascii="Calibri Light" w:hAnsi="Calibri Light" w:cs="Calibri Light"/>
          <w:szCs w:val="24"/>
        </w:rPr>
        <w:t>Standards and procedures of correct working practices</w:t>
      </w:r>
    </w:p>
    <w:p w14:paraId="15225D67" w14:textId="77777777" w:rsidR="00A603B0" w:rsidRPr="00336ED9" w:rsidRDefault="00A603B0" w:rsidP="00A603B0">
      <w:pPr>
        <w:numPr>
          <w:ilvl w:val="0"/>
          <w:numId w:val="14"/>
        </w:numPr>
        <w:overflowPunct w:val="0"/>
        <w:autoSpaceDE w:val="0"/>
        <w:autoSpaceDN w:val="0"/>
        <w:adjustRightInd w:val="0"/>
        <w:spacing w:after="0" w:line="240" w:lineRule="auto"/>
        <w:ind w:firstLine="66"/>
        <w:textAlignment w:val="baseline"/>
        <w:rPr>
          <w:rFonts w:ascii="Calibri Light" w:hAnsi="Calibri Light" w:cs="Calibri Light"/>
          <w:szCs w:val="24"/>
        </w:rPr>
      </w:pPr>
      <w:r w:rsidRPr="00336ED9">
        <w:rPr>
          <w:rFonts w:ascii="Calibri Light" w:hAnsi="Calibri Light" w:cs="Calibri Light"/>
          <w:szCs w:val="24"/>
        </w:rPr>
        <w:t>The completion of risk assessments</w:t>
      </w:r>
    </w:p>
    <w:p w14:paraId="6265F7BB" w14:textId="77777777" w:rsidR="00A603B0" w:rsidRPr="00336ED9" w:rsidRDefault="00A603B0" w:rsidP="00A603B0">
      <w:pPr>
        <w:numPr>
          <w:ilvl w:val="0"/>
          <w:numId w:val="14"/>
        </w:numPr>
        <w:overflowPunct w:val="0"/>
        <w:autoSpaceDE w:val="0"/>
        <w:autoSpaceDN w:val="0"/>
        <w:adjustRightInd w:val="0"/>
        <w:spacing w:after="0" w:line="240" w:lineRule="auto"/>
        <w:ind w:firstLine="66"/>
        <w:textAlignment w:val="baseline"/>
        <w:rPr>
          <w:rFonts w:ascii="Calibri Light" w:hAnsi="Calibri Light" w:cs="Calibri Light"/>
          <w:szCs w:val="24"/>
        </w:rPr>
      </w:pPr>
      <w:r w:rsidRPr="00336ED9">
        <w:rPr>
          <w:rFonts w:ascii="Calibri Light" w:hAnsi="Calibri Light" w:cs="Calibri Light"/>
          <w:szCs w:val="24"/>
        </w:rPr>
        <w:t>COSHH regulations</w:t>
      </w:r>
    </w:p>
    <w:p w14:paraId="7CDDAD6D" w14:textId="77777777" w:rsidR="00A603B0" w:rsidRPr="00336ED9" w:rsidRDefault="00A603B0" w:rsidP="00A603B0">
      <w:pPr>
        <w:numPr>
          <w:ilvl w:val="0"/>
          <w:numId w:val="14"/>
        </w:numPr>
        <w:overflowPunct w:val="0"/>
        <w:autoSpaceDE w:val="0"/>
        <w:autoSpaceDN w:val="0"/>
        <w:adjustRightInd w:val="0"/>
        <w:spacing w:after="0" w:line="240" w:lineRule="auto"/>
        <w:ind w:firstLine="66"/>
        <w:textAlignment w:val="baseline"/>
        <w:rPr>
          <w:rFonts w:ascii="Calibri Light" w:hAnsi="Calibri Light" w:cs="Calibri Light"/>
          <w:szCs w:val="24"/>
        </w:rPr>
      </w:pPr>
      <w:r w:rsidRPr="00336ED9">
        <w:rPr>
          <w:rFonts w:ascii="Calibri Light" w:hAnsi="Calibri Light" w:cs="Calibri Light"/>
          <w:szCs w:val="24"/>
        </w:rPr>
        <w:t>Use of Personal Protective Equipment</w:t>
      </w:r>
    </w:p>
    <w:p w14:paraId="5F532F66" w14:textId="77777777" w:rsidR="00A603B0" w:rsidRPr="00336ED9" w:rsidRDefault="00A603B0" w:rsidP="00A603B0">
      <w:pPr>
        <w:spacing w:after="0"/>
        <w:rPr>
          <w:rFonts w:ascii="Calibri Light" w:hAnsi="Calibri Light" w:cs="Calibri Light"/>
          <w:szCs w:val="24"/>
        </w:rPr>
      </w:pPr>
    </w:p>
    <w:p w14:paraId="154E3F30" w14:textId="77777777" w:rsidR="00A603B0" w:rsidRPr="00336ED9" w:rsidRDefault="00A603B0" w:rsidP="00A603B0">
      <w:pPr>
        <w:pStyle w:val="BodyTextIndent3"/>
        <w:overflowPunct w:val="0"/>
        <w:autoSpaceDE w:val="0"/>
        <w:autoSpaceDN w:val="0"/>
        <w:adjustRightInd w:val="0"/>
        <w:spacing w:after="0"/>
        <w:ind w:left="0"/>
        <w:textAlignment w:val="baseline"/>
        <w:rPr>
          <w:rFonts w:ascii="Calibri Light" w:hAnsi="Calibri Light" w:cs="Calibri Light"/>
          <w:sz w:val="24"/>
          <w:szCs w:val="24"/>
          <w:lang w:val="en-GB"/>
        </w:rPr>
      </w:pPr>
      <w:r w:rsidRPr="00336ED9">
        <w:rPr>
          <w:rFonts w:ascii="Calibri Light" w:hAnsi="Calibri Light" w:cs="Calibri Light"/>
          <w:sz w:val="24"/>
          <w:szCs w:val="24"/>
          <w:lang w:val="en-GB"/>
        </w:rPr>
        <w:t>To control wastage and operate according to the Companies environment policy with regard to:</w:t>
      </w:r>
    </w:p>
    <w:p w14:paraId="75DAD3D3" w14:textId="77777777" w:rsidR="00A603B0" w:rsidRPr="00336ED9" w:rsidRDefault="00A603B0" w:rsidP="00A603B0">
      <w:pPr>
        <w:pStyle w:val="BodyTextIndent3"/>
        <w:numPr>
          <w:ilvl w:val="0"/>
          <w:numId w:val="15"/>
        </w:numPr>
        <w:overflowPunct w:val="0"/>
        <w:autoSpaceDE w:val="0"/>
        <w:autoSpaceDN w:val="0"/>
        <w:adjustRightInd w:val="0"/>
        <w:spacing w:after="0"/>
        <w:textAlignment w:val="baseline"/>
        <w:rPr>
          <w:rFonts w:ascii="Calibri Light" w:hAnsi="Calibri Light" w:cs="Calibri Light"/>
          <w:sz w:val="24"/>
          <w:szCs w:val="24"/>
          <w:lang w:val="en-GB"/>
        </w:rPr>
      </w:pPr>
      <w:r w:rsidRPr="00336ED9">
        <w:rPr>
          <w:rFonts w:ascii="Calibri Light" w:hAnsi="Calibri Light" w:cs="Calibri Light"/>
          <w:sz w:val="24"/>
          <w:szCs w:val="24"/>
          <w:lang w:val="en-GB"/>
        </w:rPr>
        <w:t>product control and waste minimisation</w:t>
      </w:r>
    </w:p>
    <w:p w14:paraId="66FD391D" w14:textId="77777777" w:rsidR="00A603B0" w:rsidRPr="00336ED9" w:rsidRDefault="00A603B0" w:rsidP="00A603B0">
      <w:pPr>
        <w:pStyle w:val="BodyTextIndent3"/>
        <w:numPr>
          <w:ilvl w:val="0"/>
          <w:numId w:val="15"/>
        </w:numPr>
        <w:overflowPunct w:val="0"/>
        <w:autoSpaceDE w:val="0"/>
        <w:autoSpaceDN w:val="0"/>
        <w:adjustRightInd w:val="0"/>
        <w:spacing w:after="0"/>
        <w:textAlignment w:val="baseline"/>
        <w:rPr>
          <w:rFonts w:ascii="Calibri Light" w:hAnsi="Calibri Light" w:cs="Calibri Light"/>
          <w:sz w:val="24"/>
          <w:szCs w:val="24"/>
          <w:lang w:val="en-GB"/>
        </w:rPr>
      </w:pPr>
      <w:r w:rsidRPr="00336ED9">
        <w:rPr>
          <w:rFonts w:ascii="Calibri Light" w:hAnsi="Calibri Light" w:cs="Calibri Light"/>
          <w:sz w:val="24"/>
          <w:szCs w:val="24"/>
          <w:lang w:val="en-GB"/>
        </w:rPr>
        <w:t>proper care and maintenance of equipment to prolong its life</w:t>
      </w:r>
    </w:p>
    <w:p w14:paraId="1B850A4B" w14:textId="77777777" w:rsidR="00A603B0" w:rsidRPr="00336ED9" w:rsidRDefault="00A603B0" w:rsidP="00A603B0">
      <w:pPr>
        <w:pStyle w:val="BodyTextIndent3"/>
        <w:numPr>
          <w:ilvl w:val="0"/>
          <w:numId w:val="15"/>
        </w:numPr>
        <w:overflowPunct w:val="0"/>
        <w:autoSpaceDE w:val="0"/>
        <w:autoSpaceDN w:val="0"/>
        <w:adjustRightInd w:val="0"/>
        <w:spacing w:after="0"/>
        <w:textAlignment w:val="baseline"/>
        <w:rPr>
          <w:rFonts w:ascii="Calibri Light" w:hAnsi="Calibri Light" w:cs="Calibri Light"/>
          <w:sz w:val="24"/>
          <w:szCs w:val="24"/>
          <w:lang w:val="en-GB"/>
        </w:rPr>
      </w:pPr>
      <w:r w:rsidRPr="00336ED9">
        <w:rPr>
          <w:rFonts w:ascii="Calibri Light" w:hAnsi="Calibri Light" w:cs="Calibri Light"/>
          <w:sz w:val="24"/>
          <w:szCs w:val="24"/>
          <w:lang w:val="en-GB"/>
        </w:rPr>
        <w:t xml:space="preserve">using towels in appropriate quantity to minimise unnecessary laundering </w:t>
      </w:r>
    </w:p>
    <w:p w14:paraId="59E8A348" w14:textId="77777777" w:rsidR="00A603B0" w:rsidRPr="00336ED9" w:rsidRDefault="00A603B0" w:rsidP="00A603B0">
      <w:pPr>
        <w:pStyle w:val="BodyTextIndent3"/>
        <w:numPr>
          <w:ilvl w:val="0"/>
          <w:numId w:val="15"/>
        </w:numPr>
        <w:overflowPunct w:val="0"/>
        <w:autoSpaceDE w:val="0"/>
        <w:autoSpaceDN w:val="0"/>
        <w:adjustRightInd w:val="0"/>
        <w:spacing w:after="0"/>
        <w:textAlignment w:val="baseline"/>
        <w:rPr>
          <w:rFonts w:ascii="Calibri Light" w:hAnsi="Calibri Light" w:cs="Calibri Light"/>
          <w:sz w:val="24"/>
          <w:szCs w:val="24"/>
          <w:lang w:val="en-GB"/>
        </w:rPr>
      </w:pPr>
      <w:r w:rsidRPr="00336ED9">
        <w:rPr>
          <w:rFonts w:ascii="Calibri Light" w:hAnsi="Calibri Light" w:cs="Calibri Light"/>
          <w:sz w:val="24"/>
          <w:szCs w:val="24"/>
          <w:lang w:val="en-GB"/>
        </w:rPr>
        <w:t>proper separation and disposal of cardboard, paper and glass in recycling bins</w:t>
      </w:r>
    </w:p>
    <w:p w14:paraId="4CCCD84C" w14:textId="77777777" w:rsidR="00A603B0" w:rsidRPr="00336ED9" w:rsidRDefault="00A603B0" w:rsidP="00A603B0">
      <w:pPr>
        <w:pStyle w:val="BodyTextIndent3"/>
        <w:numPr>
          <w:ilvl w:val="0"/>
          <w:numId w:val="15"/>
        </w:numPr>
        <w:overflowPunct w:val="0"/>
        <w:autoSpaceDE w:val="0"/>
        <w:autoSpaceDN w:val="0"/>
        <w:adjustRightInd w:val="0"/>
        <w:spacing w:after="0"/>
        <w:textAlignment w:val="baseline"/>
        <w:rPr>
          <w:rFonts w:ascii="Calibri Light" w:hAnsi="Calibri Light" w:cs="Calibri Light"/>
          <w:sz w:val="24"/>
          <w:szCs w:val="24"/>
          <w:lang w:val="en-GB"/>
        </w:rPr>
      </w:pPr>
      <w:r w:rsidRPr="00336ED9">
        <w:rPr>
          <w:rFonts w:ascii="Calibri Light" w:hAnsi="Calibri Light" w:cs="Calibri Light"/>
          <w:sz w:val="24"/>
          <w:szCs w:val="24"/>
          <w:lang w:val="en-GB"/>
        </w:rPr>
        <w:t xml:space="preserve">minimising energy wastage by switching off unused lights, heating, PCs and equipment </w:t>
      </w:r>
    </w:p>
    <w:p w14:paraId="6992BEF6" w14:textId="77777777" w:rsidR="00A603B0" w:rsidRPr="00336ED9" w:rsidRDefault="00A603B0" w:rsidP="00A603B0">
      <w:pPr>
        <w:pStyle w:val="BodyTextIndent3"/>
        <w:overflowPunct w:val="0"/>
        <w:autoSpaceDE w:val="0"/>
        <w:autoSpaceDN w:val="0"/>
        <w:adjustRightInd w:val="0"/>
        <w:spacing w:after="0"/>
        <w:ind w:left="720"/>
        <w:textAlignment w:val="baseline"/>
        <w:rPr>
          <w:rFonts w:ascii="Calibri Light" w:hAnsi="Calibri Light" w:cs="Calibri Light"/>
          <w:sz w:val="24"/>
          <w:szCs w:val="24"/>
          <w:lang w:val="en-GB"/>
        </w:rPr>
      </w:pPr>
    </w:p>
    <w:p w14:paraId="3DB4DE06" w14:textId="77777777" w:rsidR="00A603B0" w:rsidRPr="00336ED9" w:rsidRDefault="00A603B0" w:rsidP="00A603B0">
      <w:pPr>
        <w:pStyle w:val="BodyTextIndent3"/>
        <w:overflowPunct w:val="0"/>
        <w:autoSpaceDE w:val="0"/>
        <w:autoSpaceDN w:val="0"/>
        <w:adjustRightInd w:val="0"/>
        <w:spacing w:after="0"/>
        <w:ind w:left="0"/>
        <w:textAlignment w:val="baseline"/>
        <w:rPr>
          <w:rFonts w:ascii="Calibri Light" w:hAnsi="Calibri Light" w:cs="Calibri Light"/>
          <w:sz w:val="24"/>
          <w:szCs w:val="24"/>
          <w:lang w:val="en-GB"/>
        </w:rPr>
      </w:pPr>
      <w:r w:rsidRPr="00336ED9">
        <w:rPr>
          <w:rFonts w:ascii="Calibri Light" w:hAnsi="Calibri Light" w:cs="Calibri Light"/>
          <w:sz w:val="24"/>
          <w:szCs w:val="24"/>
          <w:lang w:val="en-GB"/>
        </w:rPr>
        <w:t xml:space="preserve">To be an ambassador for ARC and for our site, taking personal responsibility for finding out about our product and services, </w:t>
      </w:r>
      <w:r w:rsidRPr="00336ED9">
        <w:rPr>
          <w:rFonts w:ascii="Calibri Light" w:hAnsi="Calibri Light" w:cs="Calibri Light"/>
          <w:sz w:val="24"/>
          <w:szCs w:val="24"/>
        </w:rPr>
        <w:t>and at all times striving to represent the Company in the most professional, courteous and efficient manner possible.</w:t>
      </w:r>
    </w:p>
    <w:p w14:paraId="5EB67348" w14:textId="77777777" w:rsidR="00A603B0" w:rsidRPr="00336ED9" w:rsidRDefault="00A603B0" w:rsidP="00A603B0">
      <w:pPr>
        <w:rPr>
          <w:rFonts w:ascii="Calibri Light" w:hAnsi="Calibri Light" w:cs="Calibri Light"/>
          <w:szCs w:val="24"/>
        </w:rPr>
      </w:pPr>
    </w:p>
    <w:p w14:paraId="1871689A" w14:textId="77777777" w:rsidR="00A603B0" w:rsidRPr="00336ED9" w:rsidRDefault="00A603B0" w:rsidP="00A603B0">
      <w:pPr>
        <w:spacing w:before="100" w:beforeAutospacing="1" w:after="100" w:afterAutospacing="1"/>
        <w:rPr>
          <w:rFonts w:ascii="Calibri Light" w:hAnsi="Calibri Light" w:cs="Calibri Light"/>
          <w:szCs w:val="24"/>
        </w:rPr>
      </w:pPr>
      <w:r w:rsidRPr="00336ED9">
        <w:rPr>
          <w:rFonts w:ascii="Calibri Light" w:hAnsi="Calibri Light" w:cs="Calibri Light"/>
          <w:szCs w:val="24"/>
        </w:rPr>
        <w:t>The above is not an exhaustive list of duties, and you will be expected to perform different tasks as necessitated by your changing role within the organisation and the overall business objectives of the organisation.</w:t>
      </w:r>
    </w:p>
    <w:p w14:paraId="51C68E72" w14:textId="77777777" w:rsidR="00A603B0" w:rsidRPr="00336ED9" w:rsidRDefault="00A603B0" w:rsidP="00A603B0">
      <w:pPr>
        <w:rPr>
          <w:rFonts w:ascii="Calibri Light" w:hAnsi="Calibri Light" w:cs="Calibri Light"/>
          <w:szCs w:val="24"/>
        </w:rPr>
      </w:pPr>
    </w:p>
    <w:p w14:paraId="452B2784" w14:textId="77777777" w:rsidR="00F71760" w:rsidRPr="00E264BD" w:rsidRDefault="00F71760" w:rsidP="00D31B92">
      <w:pPr>
        <w:jc w:val="both"/>
        <w:rPr>
          <w:rFonts w:ascii="Calibri Light" w:hAnsi="Calibri Light"/>
          <w:szCs w:val="24"/>
        </w:rPr>
      </w:pPr>
    </w:p>
    <w:p w14:paraId="604A790C" w14:textId="77777777" w:rsidR="00E264BD" w:rsidRPr="00E264BD" w:rsidRDefault="00E264BD">
      <w:pPr>
        <w:jc w:val="both"/>
        <w:rPr>
          <w:rFonts w:ascii="Calibri Light" w:hAnsi="Calibri Light"/>
          <w:szCs w:val="24"/>
        </w:rPr>
      </w:pPr>
    </w:p>
    <w:sectPr w:rsidR="00E264BD" w:rsidRPr="00E264BD" w:rsidSect="005457DE">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E181" w14:textId="77777777" w:rsidR="00BF49BF" w:rsidRDefault="00BF49BF" w:rsidP="00BC4E2E">
      <w:pPr>
        <w:spacing w:after="0" w:line="240" w:lineRule="auto"/>
      </w:pPr>
      <w:r>
        <w:separator/>
      </w:r>
    </w:p>
  </w:endnote>
  <w:endnote w:type="continuationSeparator" w:id="0">
    <w:p w14:paraId="0FC677C6" w14:textId="77777777" w:rsidR="00BF49BF" w:rsidRDefault="00BF49BF" w:rsidP="00BC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76256"/>
      <w:docPartObj>
        <w:docPartGallery w:val="Page Numbers (Bottom of Page)"/>
        <w:docPartUnique/>
      </w:docPartObj>
    </w:sdtPr>
    <w:sdtEndPr>
      <w:rPr>
        <w:noProof/>
      </w:rPr>
    </w:sdtEndPr>
    <w:sdtContent>
      <w:p w14:paraId="5FE209B2" w14:textId="77777777" w:rsidR="002A5182" w:rsidRDefault="002A5182">
        <w:pPr>
          <w:pStyle w:val="Footer"/>
          <w:jc w:val="center"/>
        </w:pPr>
        <w:r>
          <w:fldChar w:fldCharType="begin"/>
        </w:r>
        <w:r>
          <w:instrText xml:space="preserve"> PAGE   \* MERGEFORMAT </w:instrText>
        </w:r>
        <w:r>
          <w:fldChar w:fldCharType="separate"/>
        </w:r>
        <w:r w:rsidR="0030559E">
          <w:rPr>
            <w:noProof/>
          </w:rPr>
          <w:t>1</w:t>
        </w:r>
        <w:r>
          <w:rPr>
            <w:noProof/>
          </w:rPr>
          <w:fldChar w:fldCharType="end"/>
        </w:r>
      </w:p>
    </w:sdtContent>
  </w:sdt>
  <w:p w14:paraId="7D9AECFE" w14:textId="77777777" w:rsidR="003A2877" w:rsidRPr="00297748" w:rsidRDefault="003A2877" w:rsidP="003A2877">
    <w:pPr>
      <w:spacing w:line="240" w:lineRule="auto"/>
      <w:jc w:val="both"/>
      <w:rPr>
        <w:rFonts w:eastAsia="Times New Roman"/>
        <w:sz w:val="18"/>
        <w:szCs w:val="18"/>
        <w:lang w:val="en"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C8CC" w14:textId="77777777" w:rsidR="00BF49BF" w:rsidRDefault="00BF49BF" w:rsidP="00BC4E2E">
      <w:pPr>
        <w:spacing w:after="0" w:line="240" w:lineRule="auto"/>
      </w:pPr>
      <w:r>
        <w:separator/>
      </w:r>
    </w:p>
  </w:footnote>
  <w:footnote w:type="continuationSeparator" w:id="0">
    <w:p w14:paraId="31E9F244" w14:textId="77777777" w:rsidR="00BF49BF" w:rsidRDefault="00BF49BF" w:rsidP="00BC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89208" w14:textId="77777777" w:rsidR="00BC4E2E" w:rsidRDefault="00606780" w:rsidP="008F3D6C">
    <w:pPr>
      <w:pStyle w:val="Header"/>
      <w:jc w:val="center"/>
      <w:rPr>
        <w:noProof/>
        <w:lang w:val="en-US"/>
      </w:rPr>
    </w:pPr>
    <w:r>
      <w:rPr>
        <w:noProof/>
        <w:lang w:eastAsia="en-GB"/>
      </w:rPr>
      <w:drawing>
        <wp:anchor distT="0" distB="0" distL="114300" distR="114300" simplePos="0" relativeHeight="251658240" behindDoc="1" locked="0" layoutInCell="1" allowOverlap="1" wp14:anchorId="42C5E7A1" wp14:editId="3D53D1D9">
          <wp:simplePos x="0" y="0"/>
          <wp:positionH relativeFrom="column">
            <wp:posOffset>1816735</wp:posOffset>
          </wp:positionH>
          <wp:positionV relativeFrom="paragraph">
            <wp:posOffset>74295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r w:rsidR="008F3D6C">
      <w:rPr>
        <w:noProof/>
        <w:lang w:val="en-US"/>
      </w:rPr>
      <w:tab/>
    </w:r>
  </w:p>
  <w:p w14:paraId="0556FACD" w14:textId="77777777" w:rsidR="008F3D6C" w:rsidRDefault="008F3D6C" w:rsidP="008F3D6C">
    <w:pPr>
      <w:pStyle w:val="Header"/>
    </w:pPr>
  </w:p>
  <w:p w14:paraId="74E03F4B" w14:textId="77777777" w:rsidR="00BC4E2E" w:rsidRDefault="00425BB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F0D"/>
    <w:multiLevelType w:val="hybridMultilevel"/>
    <w:tmpl w:val="F7006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96231"/>
    <w:multiLevelType w:val="multilevel"/>
    <w:tmpl w:val="63202E18"/>
    <w:lvl w:ilvl="0">
      <w:start w:val="1"/>
      <w:numFmt w:val="decimal"/>
      <w:lvlText w:val="%1."/>
      <w:lvlJc w:val="left"/>
      <w:pPr>
        <w:tabs>
          <w:tab w:val="num" w:pos="1417"/>
        </w:tabs>
        <w:ind w:left="1417" w:hanging="360"/>
      </w:pPr>
    </w:lvl>
    <w:lvl w:ilvl="1" w:tentative="1">
      <w:start w:val="1"/>
      <w:numFmt w:val="decimal"/>
      <w:lvlText w:val="%2."/>
      <w:lvlJc w:val="left"/>
      <w:pPr>
        <w:tabs>
          <w:tab w:val="num" w:pos="2137"/>
        </w:tabs>
        <w:ind w:left="2137" w:hanging="360"/>
      </w:pPr>
    </w:lvl>
    <w:lvl w:ilvl="2" w:tentative="1">
      <w:start w:val="1"/>
      <w:numFmt w:val="decimal"/>
      <w:lvlText w:val="%3."/>
      <w:lvlJc w:val="left"/>
      <w:pPr>
        <w:tabs>
          <w:tab w:val="num" w:pos="2857"/>
        </w:tabs>
        <w:ind w:left="2857" w:hanging="360"/>
      </w:pPr>
    </w:lvl>
    <w:lvl w:ilvl="3" w:tentative="1">
      <w:start w:val="1"/>
      <w:numFmt w:val="decimal"/>
      <w:lvlText w:val="%4."/>
      <w:lvlJc w:val="left"/>
      <w:pPr>
        <w:tabs>
          <w:tab w:val="num" w:pos="3577"/>
        </w:tabs>
        <w:ind w:left="3577" w:hanging="360"/>
      </w:pPr>
    </w:lvl>
    <w:lvl w:ilvl="4" w:tentative="1">
      <w:start w:val="1"/>
      <w:numFmt w:val="decimal"/>
      <w:lvlText w:val="%5."/>
      <w:lvlJc w:val="left"/>
      <w:pPr>
        <w:tabs>
          <w:tab w:val="num" w:pos="4297"/>
        </w:tabs>
        <w:ind w:left="4297" w:hanging="360"/>
      </w:pPr>
    </w:lvl>
    <w:lvl w:ilvl="5" w:tentative="1">
      <w:start w:val="1"/>
      <w:numFmt w:val="decimal"/>
      <w:lvlText w:val="%6."/>
      <w:lvlJc w:val="left"/>
      <w:pPr>
        <w:tabs>
          <w:tab w:val="num" w:pos="5017"/>
        </w:tabs>
        <w:ind w:left="5017" w:hanging="360"/>
      </w:pPr>
    </w:lvl>
    <w:lvl w:ilvl="6" w:tentative="1">
      <w:start w:val="1"/>
      <w:numFmt w:val="decimal"/>
      <w:lvlText w:val="%7."/>
      <w:lvlJc w:val="left"/>
      <w:pPr>
        <w:tabs>
          <w:tab w:val="num" w:pos="5737"/>
        </w:tabs>
        <w:ind w:left="5737" w:hanging="360"/>
      </w:pPr>
    </w:lvl>
    <w:lvl w:ilvl="7" w:tentative="1">
      <w:start w:val="1"/>
      <w:numFmt w:val="decimal"/>
      <w:lvlText w:val="%8."/>
      <w:lvlJc w:val="left"/>
      <w:pPr>
        <w:tabs>
          <w:tab w:val="num" w:pos="6457"/>
        </w:tabs>
        <w:ind w:left="6457" w:hanging="360"/>
      </w:pPr>
    </w:lvl>
    <w:lvl w:ilvl="8" w:tentative="1">
      <w:start w:val="1"/>
      <w:numFmt w:val="decimal"/>
      <w:lvlText w:val="%9."/>
      <w:lvlJc w:val="left"/>
      <w:pPr>
        <w:tabs>
          <w:tab w:val="num" w:pos="7177"/>
        </w:tabs>
        <w:ind w:left="7177" w:hanging="360"/>
      </w:pPr>
    </w:lvl>
  </w:abstractNum>
  <w:abstractNum w:abstractNumId="2" w15:restartNumberingAfterBreak="0">
    <w:nsid w:val="09330F81"/>
    <w:multiLevelType w:val="hybridMultilevel"/>
    <w:tmpl w:val="D5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45301"/>
    <w:multiLevelType w:val="hybridMultilevel"/>
    <w:tmpl w:val="A7ACE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F59EA"/>
    <w:multiLevelType w:val="hybridMultilevel"/>
    <w:tmpl w:val="0A2C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756D0"/>
    <w:multiLevelType w:val="hybridMultilevel"/>
    <w:tmpl w:val="B08805B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A1B16"/>
    <w:multiLevelType w:val="hybridMultilevel"/>
    <w:tmpl w:val="85580A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F6D54"/>
    <w:multiLevelType w:val="hybridMultilevel"/>
    <w:tmpl w:val="F9747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6B4449"/>
    <w:multiLevelType w:val="hybridMultilevel"/>
    <w:tmpl w:val="C454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254BB"/>
    <w:multiLevelType w:val="multilevel"/>
    <w:tmpl w:val="B2F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63034"/>
    <w:multiLevelType w:val="hybridMultilevel"/>
    <w:tmpl w:val="836C4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C661D"/>
    <w:multiLevelType w:val="hybridMultilevel"/>
    <w:tmpl w:val="60A8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D028A8"/>
    <w:multiLevelType w:val="hybridMultilevel"/>
    <w:tmpl w:val="FF983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B6D34"/>
    <w:multiLevelType w:val="hybridMultilevel"/>
    <w:tmpl w:val="508A26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B8C0A3E"/>
    <w:multiLevelType w:val="hybridMultilevel"/>
    <w:tmpl w:val="60C6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A4E5B"/>
    <w:multiLevelType w:val="hybridMultilevel"/>
    <w:tmpl w:val="67C2F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42A30"/>
    <w:multiLevelType w:val="hybridMultilevel"/>
    <w:tmpl w:val="5E16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C4C6B"/>
    <w:multiLevelType w:val="hybridMultilevel"/>
    <w:tmpl w:val="DF6CB92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AA44D4"/>
    <w:multiLevelType w:val="hybridMultilevel"/>
    <w:tmpl w:val="7928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C27C81"/>
    <w:multiLevelType w:val="hybridMultilevel"/>
    <w:tmpl w:val="8AD8268C"/>
    <w:lvl w:ilvl="0" w:tplc="4EB01ABC">
      <w:start w:val="1"/>
      <w:numFmt w:val="bullet"/>
      <w:lvlText w:val=""/>
      <w:lvlJc w:val="left"/>
      <w:pPr>
        <w:tabs>
          <w:tab w:val="num" w:pos="198"/>
        </w:tabs>
        <w:ind w:left="198" w:hanging="567"/>
      </w:pPr>
      <w:rPr>
        <w:rFonts w:ascii="Symbol" w:hAnsi="Symbol" w:hint="default"/>
      </w:rPr>
    </w:lvl>
    <w:lvl w:ilvl="1" w:tplc="04090019">
      <w:start w:val="1"/>
      <w:numFmt w:val="lowerLetter"/>
      <w:lvlText w:val="%2."/>
      <w:lvlJc w:val="left"/>
      <w:pPr>
        <w:tabs>
          <w:tab w:val="num" w:pos="711"/>
        </w:tabs>
        <w:ind w:left="711" w:hanging="360"/>
      </w:pPr>
    </w:lvl>
    <w:lvl w:ilvl="2" w:tplc="0409001B">
      <w:start w:val="1"/>
      <w:numFmt w:val="lowerRoman"/>
      <w:lvlText w:val="%3."/>
      <w:lvlJc w:val="right"/>
      <w:pPr>
        <w:tabs>
          <w:tab w:val="num" w:pos="1431"/>
        </w:tabs>
        <w:ind w:left="1431" w:hanging="180"/>
      </w:pPr>
    </w:lvl>
    <w:lvl w:ilvl="3" w:tplc="0409000F">
      <w:start w:val="1"/>
      <w:numFmt w:val="decimal"/>
      <w:lvlText w:val="%4."/>
      <w:lvlJc w:val="left"/>
      <w:pPr>
        <w:tabs>
          <w:tab w:val="num" w:pos="2151"/>
        </w:tabs>
        <w:ind w:left="2151" w:hanging="360"/>
      </w:pPr>
    </w:lvl>
    <w:lvl w:ilvl="4" w:tplc="04090019">
      <w:start w:val="1"/>
      <w:numFmt w:val="lowerLetter"/>
      <w:lvlText w:val="%5."/>
      <w:lvlJc w:val="left"/>
      <w:pPr>
        <w:tabs>
          <w:tab w:val="num" w:pos="2871"/>
        </w:tabs>
        <w:ind w:left="2871" w:hanging="360"/>
      </w:pPr>
    </w:lvl>
    <w:lvl w:ilvl="5" w:tplc="0409001B">
      <w:start w:val="1"/>
      <w:numFmt w:val="lowerRoman"/>
      <w:lvlText w:val="%6."/>
      <w:lvlJc w:val="right"/>
      <w:pPr>
        <w:tabs>
          <w:tab w:val="num" w:pos="3591"/>
        </w:tabs>
        <w:ind w:left="3591" w:hanging="180"/>
      </w:pPr>
    </w:lvl>
    <w:lvl w:ilvl="6" w:tplc="0409000F">
      <w:start w:val="1"/>
      <w:numFmt w:val="decimal"/>
      <w:lvlText w:val="%7."/>
      <w:lvlJc w:val="left"/>
      <w:pPr>
        <w:tabs>
          <w:tab w:val="num" w:pos="4311"/>
        </w:tabs>
        <w:ind w:left="4311" w:hanging="360"/>
      </w:pPr>
    </w:lvl>
    <w:lvl w:ilvl="7" w:tplc="04090019">
      <w:start w:val="1"/>
      <w:numFmt w:val="lowerLetter"/>
      <w:lvlText w:val="%8."/>
      <w:lvlJc w:val="left"/>
      <w:pPr>
        <w:tabs>
          <w:tab w:val="num" w:pos="5031"/>
        </w:tabs>
        <w:ind w:left="5031" w:hanging="360"/>
      </w:pPr>
    </w:lvl>
    <w:lvl w:ilvl="8" w:tplc="0409001B">
      <w:start w:val="1"/>
      <w:numFmt w:val="lowerRoman"/>
      <w:lvlText w:val="%9."/>
      <w:lvlJc w:val="right"/>
      <w:pPr>
        <w:tabs>
          <w:tab w:val="num" w:pos="5751"/>
        </w:tabs>
        <w:ind w:left="5751" w:hanging="180"/>
      </w:pPr>
    </w:lvl>
  </w:abstractNum>
  <w:abstractNum w:abstractNumId="20" w15:restartNumberingAfterBreak="0">
    <w:nsid w:val="39E970B4"/>
    <w:multiLevelType w:val="hybridMultilevel"/>
    <w:tmpl w:val="ABA8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222FD"/>
    <w:multiLevelType w:val="hybridMultilevel"/>
    <w:tmpl w:val="F8662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F7481B"/>
    <w:multiLevelType w:val="hybridMultilevel"/>
    <w:tmpl w:val="B310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D03E0"/>
    <w:multiLevelType w:val="hybridMultilevel"/>
    <w:tmpl w:val="A5C2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EB0E31"/>
    <w:multiLevelType w:val="hybridMultilevel"/>
    <w:tmpl w:val="0F98B8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FB0716"/>
    <w:multiLevelType w:val="hybridMultilevel"/>
    <w:tmpl w:val="BDBED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C37EC"/>
    <w:multiLevelType w:val="hybridMultilevel"/>
    <w:tmpl w:val="2B4E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8A0114"/>
    <w:multiLevelType w:val="hybridMultilevel"/>
    <w:tmpl w:val="F91C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B0EE0"/>
    <w:multiLevelType w:val="hybridMultilevel"/>
    <w:tmpl w:val="18CCB60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D5AFF"/>
    <w:multiLevelType w:val="hybridMultilevel"/>
    <w:tmpl w:val="5436E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6F590E"/>
    <w:multiLevelType w:val="hybridMultilevel"/>
    <w:tmpl w:val="DD04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B1456F"/>
    <w:multiLevelType w:val="hybridMultilevel"/>
    <w:tmpl w:val="FE243A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2F0E0E"/>
    <w:multiLevelType w:val="hybridMultilevel"/>
    <w:tmpl w:val="C9D20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B77C4B"/>
    <w:multiLevelType w:val="hybridMultilevel"/>
    <w:tmpl w:val="294C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5A6AB2"/>
    <w:multiLevelType w:val="hybridMultilevel"/>
    <w:tmpl w:val="F0243C0C"/>
    <w:lvl w:ilvl="0" w:tplc="DD7454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C44AAD"/>
    <w:multiLevelType w:val="hybridMultilevel"/>
    <w:tmpl w:val="44DC42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8F362E"/>
    <w:multiLevelType w:val="hybridMultilevel"/>
    <w:tmpl w:val="6B2E336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DD397D"/>
    <w:multiLevelType w:val="hybridMultilevel"/>
    <w:tmpl w:val="B10480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BC4073"/>
    <w:multiLevelType w:val="hybridMultilevel"/>
    <w:tmpl w:val="56740A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3E7F55"/>
    <w:multiLevelType w:val="hybridMultilevel"/>
    <w:tmpl w:val="68E6BF9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782C15"/>
    <w:multiLevelType w:val="hybridMultilevel"/>
    <w:tmpl w:val="BFF476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64D20CED"/>
    <w:multiLevelType w:val="hybridMultilevel"/>
    <w:tmpl w:val="753031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683099D"/>
    <w:multiLevelType w:val="hybridMultilevel"/>
    <w:tmpl w:val="ED30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75BAD"/>
    <w:multiLevelType w:val="hybridMultilevel"/>
    <w:tmpl w:val="8AD8268C"/>
    <w:lvl w:ilvl="0" w:tplc="74E4AB10">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3944AA4"/>
    <w:multiLevelType w:val="hybridMultilevel"/>
    <w:tmpl w:val="6AA49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5D77A76"/>
    <w:multiLevelType w:val="hybridMultilevel"/>
    <w:tmpl w:val="844A97EA"/>
    <w:lvl w:ilvl="0" w:tplc="569E83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177F1"/>
    <w:multiLevelType w:val="hybridMultilevel"/>
    <w:tmpl w:val="7288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7AD0235"/>
    <w:multiLevelType w:val="hybridMultilevel"/>
    <w:tmpl w:val="BB8EC12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4B31D9"/>
    <w:multiLevelType w:val="hybridMultilevel"/>
    <w:tmpl w:val="1E46D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7750">
    <w:abstractNumId w:val="37"/>
  </w:num>
  <w:num w:numId="2" w16cid:durableId="2136175529">
    <w:abstractNumId w:val="9"/>
  </w:num>
  <w:num w:numId="3" w16cid:durableId="920480900">
    <w:abstractNumId w:val="1"/>
  </w:num>
  <w:num w:numId="4" w16cid:durableId="1652562146">
    <w:abstractNumId w:val="44"/>
  </w:num>
  <w:num w:numId="5" w16cid:durableId="1948192233">
    <w:abstractNumId w:val="46"/>
  </w:num>
  <w:num w:numId="6" w16cid:durableId="431433392">
    <w:abstractNumId w:val="38"/>
  </w:num>
  <w:num w:numId="7" w16cid:durableId="796291621">
    <w:abstractNumId w:val="39"/>
  </w:num>
  <w:num w:numId="8" w16cid:durableId="2039315077">
    <w:abstractNumId w:val="16"/>
  </w:num>
  <w:num w:numId="9" w16cid:durableId="323555838">
    <w:abstractNumId w:val="10"/>
  </w:num>
  <w:num w:numId="10" w16cid:durableId="224149232">
    <w:abstractNumId w:val="28"/>
  </w:num>
  <w:num w:numId="11" w16cid:durableId="1997955973">
    <w:abstractNumId w:val="36"/>
  </w:num>
  <w:num w:numId="12" w16cid:durableId="512190189">
    <w:abstractNumId w:val="7"/>
  </w:num>
  <w:num w:numId="13" w16cid:durableId="69477128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34099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3764235">
    <w:abstractNumId w:val="18"/>
  </w:num>
  <w:num w:numId="16" w16cid:durableId="1300182937">
    <w:abstractNumId w:val="5"/>
  </w:num>
  <w:num w:numId="17" w16cid:durableId="599987807">
    <w:abstractNumId w:val="13"/>
  </w:num>
  <w:num w:numId="18" w16cid:durableId="1974868145">
    <w:abstractNumId w:val="35"/>
  </w:num>
  <w:num w:numId="19" w16cid:durableId="355154754">
    <w:abstractNumId w:val="41"/>
  </w:num>
  <w:num w:numId="20" w16cid:durableId="1480223393">
    <w:abstractNumId w:val="32"/>
  </w:num>
  <w:num w:numId="21" w16cid:durableId="1290472769">
    <w:abstractNumId w:val="12"/>
  </w:num>
  <w:num w:numId="22" w16cid:durableId="1852448576">
    <w:abstractNumId w:val="15"/>
  </w:num>
  <w:num w:numId="23" w16cid:durableId="1224020627">
    <w:abstractNumId w:val="45"/>
  </w:num>
  <w:num w:numId="24" w16cid:durableId="1334213782">
    <w:abstractNumId w:val="3"/>
  </w:num>
  <w:num w:numId="25" w16cid:durableId="1621761837">
    <w:abstractNumId w:val="6"/>
  </w:num>
  <w:num w:numId="26" w16cid:durableId="868757782">
    <w:abstractNumId w:val="47"/>
  </w:num>
  <w:num w:numId="27" w16cid:durableId="1424913264">
    <w:abstractNumId w:val="2"/>
  </w:num>
  <w:num w:numId="28" w16cid:durableId="2070226597">
    <w:abstractNumId w:val="22"/>
  </w:num>
  <w:num w:numId="29" w16cid:durableId="1071847370">
    <w:abstractNumId w:val="20"/>
  </w:num>
  <w:num w:numId="30" w16cid:durableId="2084983224">
    <w:abstractNumId w:val="30"/>
  </w:num>
  <w:num w:numId="31" w16cid:durableId="992873916">
    <w:abstractNumId w:val="4"/>
  </w:num>
  <w:num w:numId="32" w16cid:durableId="55127823">
    <w:abstractNumId w:val="40"/>
  </w:num>
  <w:num w:numId="33" w16cid:durableId="1986155173">
    <w:abstractNumId w:val="34"/>
  </w:num>
  <w:num w:numId="34" w16cid:durableId="1031150275">
    <w:abstractNumId w:val="27"/>
  </w:num>
  <w:num w:numId="35" w16cid:durableId="2111050954">
    <w:abstractNumId w:val="8"/>
  </w:num>
  <w:num w:numId="36" w16cid:durableId="394669628">
    <w:abstractNumId w:val="17"/>
  </w:num>
  <w:num w:numId="37" w16cid:durableId="1014845067">
    <w:abstractNumId w:val="14"/>
  </w:num>
  <w:num w:numId="38" w16cid:durableId="1476799857">
    <w:abstractNumId w:val="33"/>
  </w:num>
  <w:num w:numId="39" w16cid:durableId="617640692">
    <w:abstractNumId w:val="23"/>
  </w:num>
  <w:num w:numId="40" w16cid:durableId="435949260">
    <w:abstractNumId w:val="42"/>
  </w:num>
  <w:num w:numId="41" w16cid:durableId="268201133">
    <w:abstractNumId w:val="29"/>
  </w:num>
  <w:num w:numId="42" w16cid:durableId="377358384">
    <w:abstractNumId w:val="25"/>
  </w:num>
  <w:num w:numId="43" w16cid:durableId="1466896566">
    <w:abstractNumId w:val="26"/>
  </w:num>
  <w:num w:numId="44" w16cid:durableId="520977368">
    <w:abstractNumId w:val="31"/>
  </w:num>
  <w:num w:numId="45" w16cid:durableId="877551626">
    <w:abstractNumId w:val="19"/>
  </w:num>
  <w:num w:numId="46" w16cid:durableId="670573036">
    <w:abstractNumId w:val="24"/>
  </w:num>
  <w:num w:numId="47" w16cid:durableId="722486079">
    <w:abstractNumId w:val="11"/>
  </w:num>
  <w:num w:numId="48" w16cid:durableId="941037519">
    <w:abstractNumId w:val="48"/>
  </w:num>
  <w:num w:numId="49" w16cid:durableId="2091845942">
    <w:abstractNumId w:val="0"/>
  </w:num>
  <w:num w:numId="50" w16cid:durableId="578238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67"/>
    <w:rsid w:val="000063D1"/>
    <w:rsid w:val="00040101"/>
    <w:rsid w:val="000467F1"/>
    <w:rsid w:val="000531C9"/>
    <w:rsid w:val="00055F39"/>
    <w:rsid w:val="00061450"/>
    <w:rsid w:val="000670F2"/>
    <w:rsid w:val="000A11C5"/>
    <w:rsid w:val="000B442D"/>
    <w:rsid w:val="000C2D42"/>
    <w:rsid w:val="000E5215"/>
    <w:rsid w:val="00114606"/>
    <w:rsid w:val="001165C5"/>
    <w:rsid w:val="00134DDA"/>
    <w:rsid w:val="00146C4D"/>
    <w:rsid w:val="00151F14"/>
    <w:rsid w:val="00172738"/>
    <w:rsid w:val="001841DE"/>
    <w:rsid w:val="001848D6"/>
    <w:rsid w:val="00194BC5"/>
    <w:rsid w:val="001A1B49"/>
    <w:rsid w:val="001B77FD"/>
    <w:rsid w:val="001F1521"/>
    <w:rsid w:val="00215E6C"/>
    <w:rsid w:val="00236FB4"/>
    <w:rsid w:val="0027395F"/>
    <w:rsid w:val="00275812"/>
    <w:rsid w:val="00277681"/>
    <w:rsid w:val="00295706"/>
    <w:rsid w:val="00296174"/>
    <w:rsid w:val="0029660C"/>
    <w:rsid w:val="00297748"/>
    <w:rsid w:val="002A5182"/>
    <w:rsid w:val="002B00CD"/>
    <w:rsid w:val="002B020E"/>
    <w:rsid w:val="002B1EC5"/>
    <w:rsid w:val="0030559E"/>
    <w:rsid w:val="0030674E"/>
    <w:rsid w:val="00333B2B"/>
    <w:rsid w:val="00336ED9"/>
    <w:rsid w:val="0034640F"/>
    <w:rsid w:val="00376620"/>
    <w:rsid w:val="003A2877"/>
    <w:rsid w:val="003B2DFE"/>
    <w:rsid w:val="003B3443"/>
    <w:rsid w:val="003B5FDA"/>
    <w:rsid w:val="003B6FCE"/>
    <w:rsid w:val="003C33CD"/>
    <w:rsid w:val="003D3F96"/>
    <w:rsid w:val="003F5D2B"/>
    <w:rsid w:val="00404A05"/>
    <w:rsid w:val="00406285"/>
    <w:rsid w:val="004159B6"/>
    <w:rsid w:val="004228E5"/>
    <w:rsid w:val="00425BBE"/>
    <w:rsid w:val="004308F0"/>
    <w:rsid w:val="00433207"/>
    <w:rsid w:val="004446EE"/>
    <w:rsid w:val="00470ACF"/>
    <w:rsid w:val="00471B8A"/>
    <w:rsid w:val="0047575F"/>
    <w:rsid w:val="00487E78"/>
    <w:rsid w:val="0049572B"/>
    <w:rsid w:val="004B16D5"/>
    <w:rsid w:val="004B4B6A"/>
    <w:rsid w:val="004B660A"/>
    <w:rsid w:val="004C6E2D"/>
    <w:rsid w:val="004C7483"/>
    <w:rsid w:val="004E2867"/>
    <w:rsid w:val="00506E4C"/>
    <w:rsid w:val="00510250"/>
    <w:rsid w:val="00525797"/>
    <w:rsid w:val="005457DE"/>
    <w:rsid w:val="00564E40"/>
    <w:rsid w:val="005B16AD"/>
    <w:rsid w:val="005B2E96"/>
    <w:rsid w:val="005C356E"/>
    <w:rsid w:val="005C37CA"/>
    <w:rsid w:val="005C5917"/>
    <w:rsid w:val="005D27DB"/>
    <w:rsid w:val="005F7B02"/>
    <w:rsid w:val="00606780"/>
    <w:rsid w:val="0061219C"/>
    <w:rsid w:val="00626FF7"/>
    <w:rsid w:val="00641E0C"/>
    <w:rsid w:val="00667095"/>
    <w:rsid w:val="006858B3"/>
    <w:rsid w:val="0069695C"/>
    <w:rsid w:val="006A575B"/>
    <w:rsid w:val="0072199B"/>
    <w:rsid w:val="00726157"/>
    <w:rsid w:val="007419E1"/>
    <w:rsid w:val="007669A5"/>
    <w:rsid w:val="00791FCC"/>
    <w:rsid w:val="007D4258"/>
    <w:rsid w:val="007D465C"/>
    <w:rsid w:val="007E241B"/>
    <w:rsid w:val="00803E73"/>
    <w:rsid w:val="00840551"/>
    <w:rsid w:val="00884BB3"/>
    <w:rsid w:val="008905A9"/>
    <w:rsid w:val="008A16FB"/>
    <w:rsid w:val="008A52B8"/>
    <w:rsid w:val="008B44F7"/>
    <w:rsid w:val="008B5553"/>
    <w:rsid w:val="008E6881"/>
    <w:rsid w:val="008F3D6C"/>
    <w:rsid w:val="009106FD"/>
    <w:rsid w:val="00913A20"/>
    <w:rsid w:val="00923445"/>
    <w:rsid w:val="00933CFC"/>
    <w:rsid w:val="009563B6"/>
    <w:rsid w:val="00965237"/>
    <w:rsid w:val="009806B3"/>
    <w:rsid w:val="009A69FB"/>
    <w:rsid w:val="009A7DD2"/>
    <w:rsid w:val="009D05DF"/>
    <w:rsid w:val="009D63A1"/>
    <w:rsid w:val="00A02D52"/>
    <w:rsid w:val="00A17893"/>
    <w:rsid w:val="00A603B0"/>
    <w:rsid w:val="00A61D6A"/>
    <w:rsid w:val="00A758A9"/>
    <w:rsid w:val="00A769DB"/>
    <w:rsid w:val="00AC5D41"/>
    <w:rsid w:val="00AD0552"/>
    <w:rsid w:val="00AD0C5E"/>
    <w:rsid w:val="00AD24E5"/>
    <w:rsid w:val="00AE5250"/>
    <w:rsid w:val="00AE5877"/>
    <w:rsid w:val="00B01C1C"/>
    <w:rsid w:val="00B05744"/>
    <w:rsid w:val="00B05A72"/>
    <w:rsid w:val="00B0768A"/>
    <w:rsid w:val="00B248EF"/>
    <w:rsid w:val="00B27F83"/>
    <w:rsid w:val="00B35062"/>
    <w:rsid w:val="00B9404C"/>
    <w:rsid w:val="00B95E0E"/>
    <w:rsid w:val="00B960F8"/>
    <w:rsid w:val="00BA70A8"/>
    <w:rsid w:val="00BC4E2E"/>
    <w:rsid w:val="00BD4AA3"/>
    <w:rsid w:val="00BE2E7C"/>
    <w:rsid w:val="00BE4F7F"/>
    <w:rsid w:val="00BE5C0D"/>
    <w:rsid w:val="00BF49BF"/>
    <w:rsid w:val="00C03BBC"/>
    <w:rsid w:val="00C26ED4"/>
    <w:rsid w:val="00C41DEA"/>
    <w:rsid w:val="00C45022"/>
    <w:rsid w:val="00C46C42"/>
    <w:rsid w:val="00C523CA"/>
    <w:rsid w:val="00C54D47"/>
    <w:rsid w:val="00C612ED"/>
    <w:rsid w:val="00C975FB"/>
    <w:rsid w:val="00C976BE"/>
    <w:rsid w:val="00CC395C"/>
    <w:rsid w:val="00CD2939"/>
    <w:rsid w:val="00CF56CD"/>
    <w:rsid w:val="00D01482"/>
    <w:rsid w:val="00D1621B"/>
    <w:rsid w:val="00D31B92"/>
    <w:rsid w:val="00D542EF"/>
    <w:rsid w:val="00D62930"/>
    <w:rsid w:val="00D64074"/>
    <w:rsid w:val="00D64A2C"/>
    <w:rsid w:val="00D729E1"/>
    <w:rsid w:val="00D757D6"/>
    <w:rsid w:val="00D77A2F"/>
    <w:rsid w:val="00D77DC7"/>
    <w:rsid w:val="00DE1FA8"/>
    <w:rsid w:val="00DF1911"/>
    <w:rsid w:val="00E06D4A"/>
    <w:rsid w:val="00E153E2"/>
    <w:rsid w:val="00E21874"/>
    <w:rsid w:val="00E264BD"/>
    <w:rsid w:val="00E26FBE"/>
    <w:rsid w:val="00E5369F"/>
    <w:rsid w:val="00E924CE"/>
    <w:rsid w:val="00EA0E6C"/>
    <w:rsid w:val="00EC0956"/>
    <w:rsid w:val="00EC7AB0"/>
    <w:rsid w:val="00EF34A7"/>
    <w:rsid w:val="00EF3884"/>
    <w:rsid w:val="00EF7E93"/>
    <w:rsid w:val="00F402D3"/>
    <w:rsid w:val="00F603EF"/>
    <w:rsid w:val="00F6082C"/>
    <w:rsid w:val="00F65B2D"/>
    <w:rsid w:val="00F71760"/>
    <w:rsid w:val="00F718D5"/>
    <w:rsid w:val="00FB11C2"/>
    <w:rsid w:val="00FC27E9"/>
    <w:rsid w:val="00FC3BE0"/>
    <w:rsid w:val="00FE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2B1442"/>
  <w15:docId w15:val="{B5D85D35-39FB-46C4-B43D-11812F38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CE"/>
    <w:pPr>
      <w:spacing w:after="200" w:line="276" w:lineRule="auto"/>
    </w:pPr>
    <w:rPr>
      <w:sz w:val="24"/>
      <w:szCs w:val="22"/>
      <w:lang w:eastAsia="en-US"/>
    </w:rPr>
  </w:style>
  <w:style w:type="paragraph" w:styleId="Heading1">
    <w:name w:val="heading 1"/>
    <w:basedOn w:val="Normal"/>
    <w:next w:val="Normal"/>
    <w:link w:val="Heading1Char"/>
    <w:qFormat/>
    <w:locked/>
    <w:rsid w:val="002A5182"/>
    <w:pPr>
      <w:keepNext/>
      <w:tabs>
        <w:tab w:val="left" w:pos="3420"/>
        <w:tab w:val="left" w:pos="3960"/>
      </w:tabs>
      <w:spacing w:after="0" w:line="240" w:lineRule="auto"/>
      <w:ind w:left="3744" w:hanging="3744"/>
      <w:outlineLvl w:val="0"/>
    </w:pPr>
    <w:rPr>
      <w:rFonts w:ascii="Arial" w:eastAsia="Times New Roman" w:hAnsi="Arial"/>
      <w:b/>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uiPriority w:val="99"/>
    <w:rsid w:val="00A769DB"/>
    <w:rPr>
      <w:rFonts w:cs="Times New Roman"/>
      <w:color w:val="0000FF"/>
      <w:u w:val="single"/>
    </w:rPr>
  </w:style>
  <w:style w:type="paragraph" w:styleId="BalloonText">
    <w:name w:val="Balloon Text"/>
    <w:basedOn w:val="Normal"/>
    <w:link w:val="BalloonTextChar"/>
    <w:uiPriority w:val="99"/>
    <w:semiHidden/>
    <w:rsid w:val="0005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5F39"/>
    <w:rPr>
      <w:rFonts w:ascii="Tahoma" w:hAnsi="Tahoma" w:cs="Tahoma"/>
      <w:sz w:val="16"/>
      <w:szCs w:val="16"/>
    </w:rPr>
  </w:style>
  <w:style w:type="paragraph" w:styleId="Header">
    <w:name w:val="header"/>
    <w:basedOn w:val="Normal"/>
    <w:link w:val="HeaderChar"/>
    <w:unhideWhenUsed/>
    <w:rsid w:val="00BC4E2E"/>
    <w:pPr>
      <w:tabs>
        <w:tab w:val="center" w:pos="4513"/>
        <w:tab w:val="right" w:pos="9026"/>
      </w:tabs>
    </w:pPr>
  </w:style>
  <w:style w:type="character" w:customStyle="1" w:styleId="HeaderChar">
    <w:name w:val="Header Char"/>
    <w:link w:val="Header"/>
    <w:rsid w:val="00BC4E2E"/>
    <w:rPr>
      <w:sz w:val="24"/>
      <w:lang w:val="en-GB"/>
    </w:rPr>
  </w:style>
  <w:style w:type="paragraph" w:styleId="Footer">
    <w:name w:val="footer"/>
    <w:basedOn w:val="Normal"/>
    <w:link w:val="FooterChar"/>
    <w:uiPriority w:val="99"/>
    <w:unhideWhenUsed/>
    <w:rsid w:val="00BC4E2E"/>
    <w:pPr>
      <w:tabs>
        <w:tab w:val="center" w:pos="4513"/>
        <w:tab w:val="right" w:pos="9026"/>
      </w:tabs>
    </w:pPr>
  </w:style>
  <w:style w:type="character" w:customStyle="1" w:styleId="FooterChar">
    <w:name w:val="Footer Char"/>
    <w:link w:val="Footer"/>
    <w:uiPriority w:val="99"/>
    <w:rsid w:val="00BC4E2E"/>
    <w:rPr>
      <w:sz w:val="24"/>
      <w:lang w:val="en-GB"/>
    </w:rPr>
  </w:style>
  <w:style w:type="paragraph" w:styleId="NormalWeb">
    <w:name w:val="Normal (Web)"/>
    <w:basedOn w:val="Normal"/>
    <w:semiHidden/>
    <w:unhideWhenUsed/>
    <w:rsid w:val="00564E40"/>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1Char">
    <w:name w:val="Heading 1 Char"/>
    <w:basedOn w:val="DefaultParagraphFont"/>
    <w:link w:val="Heading1"/>
    <w:rsid w:val="002A5182"/>
    <w:rPr>
      <w:rFonts w:ascii="Arial" w:eastAsia="Times New Roman" w:hAnsi="Arial"/>
      <w:b/>
      <w:sz w:val="24"/>
      <w:u w:val="single"/>
    </w:rPr>
  </w:style>
  <w:style w:type="paragraph" w:styleId="BodyTextIndent3">
    <w:name w:val="Body Text Indent 3"/>
    <w:basedOn w:val="Normal"/>
    <w:link w:val="BodyTextIndent3Char"/>
    <w:semiHidden/>
    <w:unhideWhenUsed/>
    <w:rsid w:val="002A518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semiHidden/>
    <w:rsid w:val="002A5182"/>
    <w:rPr>
      <w:rFonts w:ascii="Times New Roman" w:eastAsia="Times New Roman" w:hAnsi="Times New Roman"/>
      <w:sz w:val="16"/>
      <w:szCs w:val="16"/>
      <w:lang w:val="en-US" w:eastAsia="en-US"/>
    </w:rPr>
  </w:style>
  <w:style w:type="paragraph" w:styleId="ListParagraph">
    <w:name w:val="List Paragraph"/>
    <w:basedOn w:val="Normal"/>
    <w:uiPriority w:val="34"/>
    <w:qFormat/>
    <w:rsid w:val="002A5182"/>
    <w:pPr>
      <w:ind w:left="720"/>
      <w:contextualSpacing/>
    </w:pPr>
  </w:style>
  <w:style w:type="table" w:styleId="TableGrid">
    <w:name w:val="Table Grid"/>
    <w:basedOn w:val="TableNormal"/>
    <w:locked/>
    <w:rsid w:val="002A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
    <w:name w:val="Body Text"/>
    <w:basedOn w:val="Normal"/>
    <w:link w:val="BodyTextChar"/>
    <w:uiPriority w:val="99"/>
    <w:semiHidden/>
    <w:unhideWhenUsed/>
    <w:rsid w:val="00F402D3"/>
    <w:pPr>
      <w:spacing w:after="120"/>
    </w:pPr>
  </w:style>
  <w:style w:type="character" w:customStyle="1" w:styleId="BodyTextChar">
    <w:name w:val="Body Text Char"/>
    <w:basedOn w:val="DefaultParagraphFont"/>
    <w:link w:val="BodyText"/>
    <w:uiPriority w:val="99"/>
    <w:semiHidden/>
    <w:rsid w:val="00F402D3"/>
    <w:rPr>
      <w:sz w:val="24"/>
      <w:szCs w:val="22"/>
      <w:lang w:eastAsia="en-US"/>
    </w:rPr>
  </w:style>
  <w:style w:type="paragraph" w:customStyle="1" w:styleId="Default">
    <w:name w:val="Default"/>
    <w:rsid w:val="00965237"/>
    <w:pPr>
      <w:autoSpaceDE w:val="0"/>
      <w:autoSpaceDN w:val="0"/>
      <w:adjustRightInd w:val="0"/>
    </w:pPr>
    <w:rPr>
      <w:rFonts w:ascii="Optima" w:eastAsiaTheme="minorHAnsi" w:hAnsi="Optima" w:cs="Opti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0652">
      <w:bodyDiv w:val="1"/>
      <w:marLeft w:val="0"/>
      <w:marRight w:val="0"/>
      <w:marTop w:val="0"/>
      <w:marBottom w:val="0"/>
      <w:divBdr>
        <w:top w:val="none" w:sz="0" w:space="0" w:color="auto"/>
        <w:left w:val="none" w:sz="0" w:space="0" w:color="auto"/>
        <w:bottom w:val="none" w:sz="0" w:space="0" w:color="auto"/>
        <w:right w:val="none" w:sz="0" w:space="0" w:color="auto"/>
      </w:divBdr>
    </w:div>
    <w:div w:id="484469792">
      <w:bodyDiv w:val="1"/>
      <w:marLeft w:val="0"/>
      <w:marRight w:val="0"/>
      <w:marTop w:val="0"/>
      <w:marBottom w:val="0"/>
      <w:divBdr>
        <w:top w:val="none" w:sz="0" w:space="0" w:color="auto"/>
        <w:left w:val="none" w:sz="0" w:space="0" w:color="auto"/>
        <w:bottom w:val="none" w:sz="0" w:space="0" w:color="auto"/>
        <w:right w:val="none" w:sz="0" w:space="0" w:color="auto"/>
      </w:divBdr>
    </w:div>
    <w:div w:id="689143576">
      <w:bodyDiv w:val="1"/>
      <w:marLeft w:val="0"/>
      <w:marRight w:val="0"/>
      <w:marTop w:val="0"/>
      <w:marBottom w:val="0"/>
      <w:divBdr>
        <w:top w:val="none" w:sz="0" w:space="0" w:color="auto"/>
        <w:left w:val="none" w:sz="0" w:space="0" w:color="auto"/>
        <w:bottom w:val="none" w:sz="0" w:space="0" w:color="auto"/>
        <w:right w:val="none" w:sz="0" w:space="0" w:color="auto"/>
      </w:divBdr>
    </w:div>
    <w:div w:id="794446004">
      <w:bodyDiv w:val="1"/>
      <w:marLeft w:val="0"/>
      <w:marRight w:val="0"/>
      <w:marTop w:val="0"/>
      <w:marBottom w:val="0"/>
      <w:divBdr>
        <w:top w:val="none" w:sz="0" w:space="0" w:color="auto"/>
        <w:left w:val="none" w:sz="0" w:space="0" w:color="auto"/>
        <w:bottom w:val="none" w:sz="0" w:space="0" w:color="auto"/>
        <w:right w:val="none" w:sz="0" w:space="0" w:color="auto"/>
      </w:divBdr>
    </w:div>
    <w:div w:id="816072177">
      <w:bodyDiv w:val="1"/>
      <w:marLeft w:val="0"/>
      <w:marRight w:val="0"/>
      <w:marTop w:val="0"/>
      <w:marBottom w:val="0"/>
      <w:divBdr>
        <w:top w:val="none" w:sz="0" w:space="0" w:color="auto"/>
        <w:left w:val="none" w:sz="0" w:space="0" w:color="auto"/>
        <w:bottom w:val="none" w:sz="0" w:space="0" w:color="auto"/>
        <w:right w:val="none" w:sz="0" w:space="0" w:color="auto"/>
      </w:divBdr>
      <w:divsChild>
        <w:div w:id="72632043">
          <w:marLeft w:val="0"/>
          <w:marRight w:val="0"/>
          <w:marTop w:val="0"/>
          <w:marBottom w:val="0"/>
          <w:divBdr>
            <w:top w:val="none" w:sz="0" w:space="0" w:color="auto"/>
            <w:left w:val="none" w:sz="0" w:space="0" w:color="auto"/>
            <w:bottom w:val="none" w:sz="0" w:space="0" w:color="auto"/>
            <w:right w:val="none" w:sz="0" w:space="0" w:color="auto"/>
          </w:divBdr>
          <w:divsChild>
            <w:div w:id="723523636">
              <w:marLeft w:val="0"/>
              <w:marRight w:val="0"/>
              <w:marTop w:val="0"/>
              <w:marBottom w:val="0"/>
              <w:divBdr>
                <w:top w:val="none" w:sz="0" w:space="0" w:color="auto"/>
                <w:left w:val="none" w:sz="0" w:space="0" w:color="auto"/>
                <w:bottom w:val="none" w:sz="0" w:space="0" w:color="auto"/>
                <w:right w:val="none" w:sz="0" w:space="0" w:color="auto"/>
              </w:divBdr>
              <w:divsChild>
                <w:div w:id="1834947889">
                  <w:marLeft w:val="0"/>
                  <w:marRight w:val="3"/>
                  <w:marTop w:val="0"/>
                  <w:marBottom w:val="0"/>
                  <w:divBdr>
                    <w:top w:val="none" w:sz="0" w:space="0" w:color="auto"/>
                    <w:left w:val="none" w:sz="0" w:space="0" w:color="auto"/>
                    <w:bottom w:val="none" w:sz="0" w:space="0" w:color="auto"/>
                    <w:right w:val="none" w:sz="0" w:space="0" w:color="auto"/>
                  </w:divBdr>
                  <w:divsChild>
                    <w:div w:id="1678462487">
                      <w:marLeft w:val="0"/>
                      <w:marRight w:val="0"/>
                      <w:marTop w:val="0"/>
                      <w:marBottom w:val="870"/>
                      <w:divBdr>
                        <w:top w:val="none" w:sz="0" w:space="0" w:color="auto"/>
                        <w:left w:val="none" w:sz="0" w:space="0" w:color="auto"/>
                        <w:bottom w:val="none" w:sz="0" w:space="0" w:color="auto"/>
                        <w:right w:val="none" w:sz="0" w:space="0" w:color="auto"/>
                      </w:divBdr>
                    </w:div>
                  </w:divsChild>
                </w:div>
                <w:div w:id="778139531">
                  <w:marLeft w:val="0"/>
                  <w:marRight w:val="3"/>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sChild>
                        <w:div w:id="144129485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164930184">
      <w:bodyDiv w:val="1"/>
      <w:marLeft w:val="0"/>
      <w:marRight w:val="0"/>
      <w:marTop w:val="0"/>
      <w:marBottom w:val="0"/>
      <w:divBdr>
        <w:top w:val="none" w:sz="0" w:space="0" w:color="auto"/>
        <w:left w:val="none" w:sz="0" w:space="0" w:color="auto"/>
        <w:bottom w:val="none" w:sz="0" w:space="0" w:color="auto"/>
        <w:right w:val="none" w:sz="0" w:space="0" w:color="auto"/>
      </w:divBdr>
    </w:div>
    <w:div w:id="18729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8DF0-0BBE-47BC-99DD-42D47000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asaunders</dc:creator>
  <cp:keywords/>
  <dc:description/>
  <cp:lastModifiedBy>Keri Kanat</cp:lastModifiedBy>
  <cp:revision>9</cp:revision>
  <dcterms:created xsi:type="dcterms:W3CDTF">2025-03-11T11:13:00Z</dcterms:created>
  <dcterms:modified xsi:type="dcterms:W3CDTF">2025-03-11T20:23:00Z</dcterms:modified>
</cp:coreProperties>
</file>