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E8AD" w14:textId="77777777" w:rsidR="00425BBE" w:rsidRPr="002A5182" w:rsidRDefault="00425BBE" w:rsidP="00425BBE">
      <w:pPr>
        <w:spacing w:after="120" w:line="240" w:lineRule="auto"/>
        <w:jc w:val="center"/>
        <w:rPr>
          <w:rFonts w:cs="Arial"/>
          <w:b/>
          <w:bCs/>
          <w:sz w:val="22"/>
          <w:u w:val="single"/>
        </w:rPr>
      </w:pPr>
    </w:p>
    <w:tbl>
      <w:tblPr>
        <w:tblStyle w:val="TableGrid"/>
        <w:tblW w:w="0" w:type="auto"/>
        <w:tblLook w:val="04A0" w:firstRow="1" w:lastRow="0" w:firstColumn="1" w:lastColumn="0" w:noHBand="0" w:noVBand="1"/>
      </w:tblPr>
      <w:tblGrid>
        <w:gridCol w:w="1921"/>
        <w:gridCol w:w="7095"/>
      </w:tblGrid>
      <w:tr w:rsidR="002A5182" w14:paraId="7A3EF00A" w14:textId="77777777" w:rsidTr="0069695C">
        <w:tc>
          <w:tcPr>
            <w:tcW w:w="1921" w:type="dxa"/>
          </w:tcPr>
          <w:p w14:paraId="4EF62550" w14:textId="77777777" w:rsidR="002A5182" w:rsidRPr="0069695C" w:rsidRDefault="002A5182" w:rsidP="002A5182">
            <w:pPr>
              <w:spacing w:after="120" w:line="240" w:lineRule="auto"/>
              <w:rPr>
                <w:rFonts w:cs="Arial"/>
                <w:b/>
                <w:bCs/>
                <w:sz w:val="22"/>
              </w:rPr>
            </w:pPr>
            <w:r w:rsidRPr="0069695C">
              <w:rPr>
                <w:rFonts w:cs="Arial"/>
                <w:b/>
                <w:bCs/>
                <w:sz w:val="22"/>
              </w:rPr>
              <w:t>Position:</w:t>
            </w:r>
            <w:r w:rsidRPr="0069695C">
              <w:rPr>
                <w:rFonts w:cs="Arial"/>
                <w:b/>
                <w:sz w:val="22"/>
              </w:rPr>
              <w:t xml:space="preserve"> </w:t>
            </w:r>
            <w:r w:rsidRPr="0069695C">
              <w:rPr>
                <w:rFonts w:cs="Arial"/>
                <w:b/>
                <w:sz w:val="22"/>
              </w:rPr>
              <w:tab/>
            </w:r>
          </w:p>
        </w:tc>
        <w:tc>
          <w:tcPr>
            <w:tcW w:w="7095" w:type="dxa"/>
          </w:tcPr>
          <w:p w14:paraId="5402608D" w14:textId="0BC56A24" w:rsidR="002A5182" w:rsidRPr="0069695C" w:rsidRDefault="00D45944" w:rsidP="007B354E">
            <w:pPr>
              <w:spacing w:after="120" w:line="240" w:lineRule="auto"/>
              <w:rPr>
                <w:rFonts w:asciiTheme="minorHAnsi" w:hAnsiTheme="minorHAnsi" w:cs="Arial"/>
                <w:bCs/>
                <w:sz w:val="22"/>
              </w:rPr>
            </w:pPr>
            <w:r>
              <w:rPr>
                <w:rFonts w:asciiTheme="minorHAnsi" w:hAnsiTheme="minorHAnsi" w:cs="Arial"/>
                <w:bCs/>
                <w:sz w:val="22"/>
              </w:rPr>
              <w:t>Management Accountant</w:t>
            </w:r>
            <w:r w:rsidR="00C724BC">
              <w:rPr>
                <w:rFonts w:asciiTheme="minorHAnsi" w:hAnsiTheme="minorHAnsi" w:cs="Arial"/>
                <w:bCs/>
                <w:sz w:val="22"/>
              </w:rPr>
              <w:t xml:space="preserve"> – </w:t>
            </w:r>
            <w:r>
              <w:rPr>
                <w:rFonts w:asciiTheme="minorHAnsi" w:hAnsiTheme="minorHAnsi" w:cs="Arial"/>
                <w:bCs/>
                <w:sz w:val="22"/>
              </w:rPr>
              <w:t>Ffos Las</w:t>
            </w:r>
            <w:r w:rsidR="00F765F6">
              <w:rPr>
                <w:rFonts w:asciiTheme="minorHAnsi" w:hAnsiTheme="minorHAnsi" w:cs="Arial"/>
                <w:bCs/>
                <w:sz w:val="22"/>
              </w:rPr>
              <w:t xml:space="preserve"> Racecourse</w:t>
            </w:r>
          </w:p>
        </w:tc>
      </w:tr>
      <w:tr w:rsidR="002A5182" w14:paraId="3E397B6E" w14:textId="77777777" w:rsidTr="0069695C">
        <w:tc>
          <w:tcPr>
            <w:tcW w:w="1921" w:type="dxa"/>
          </w:tcPr>
          <w:p w14:paraId="5B8BA246" w14:textId="77777777" w:rsidR="002A5182" w:rsidRPr="0069695C" w:rsidRDefault="00993425" w:rsidP="00D64074">
            <w:pPr>
              <w:spacing w:after="120" w:line="240" w:lineRule="auto"/>
              <w:rPr>
                <w:rFonts w:cs="Arial"/>
                <w:b/>
                <w:bCs/>
                <w:sz w:val="22"/>
              </w:rPr>
            </w:pPr>
            <w:r w:rsidRPr="0069695C">
              <w:rPr>
                <w:rFonts w:cs="Arial"/>
                <w:b/>
                <w:sz w:val="22"/>
              </w:rPr>
              <w:t>Contract type:</w:t>
            </w:r>
          </w:p>
        </w:tc>
        <w:tc>
          <w:tcPr>
            <w:tcW w:w="7095" w:type="dxa"/>
          </w:tcPr>
          <w:p w14:paraId="16DD2DFA" w14:textId="77777777" w:rsidR="002A5182" w:rsidRPr="0069695C" w:rsidRDefault="00993425" w:rsidP="00D64074">
            <w:pPr>
              <w:spacing w:after="120" w:line="240" w:lineRule="auto"/>
              <w:rPr>
                <w:rFonts w:cs="Arial"/>
                <w:bCs/>
                <w:sz w:val="22"/>
              </w:rPr>
            </w:pPr>
            <w:r>
              <w:rPr>
                <w:rFonts w:cs="Arial"/>
                <w:bCs/>
                <w:sz w:val="22"/>
              </w:rPr>
              <w:t>Permanent</w:t>
            </w:r>
          </w:p>
        </w:tc>
      </w:tr>
      <w:tr w:rsidR="002A5182" w14:paraId="693746CB" w14:textId="77777777" w:rsidTr="0069695C">
        <w:tc>
          <w:tcPr>
            <w:tcW w:w="1921" w:type="dxa"/>
          </w:tcPr>
          <w:p w14:paraId="3E40F9DC" w14:textId="77777777" w:rsidR="002A5182" w:rsidRPr="0069695C" w:rsidRDefault="00993425" w:rsidP="00D64074">
            <w:pPr>
              <w:spacing w:after="120" w:line="240" w:lineRule="auto"/>
              <w:rPr>
                <w:rFonts w:cs="Arial"/>
                <w:b/>
                <w:bCs/>
                <w:sz w:val="22"/>
              </w:rPr>
            </w:pPr>
            <w:r w:rsidRPr="0069695C">
              <w:rPr>
                <w:rFonts w:cs="Arial"/>
                <w:b/>
                <w:sz w:val="22"/>
              </w:rPr>
              <w:t>Hours of work:</w:t>
            </w:r>
          </w:p>
        </w:tc>
        <w:tc>
          <w:tcPr>
            <w:tcW w:w="7095" w:type="dxa"/>
          </w:tcPr>
          <w:p w14:paraId="5DBE5106" w14:textId="77777777" w:rsidR="002A5182" w:rsidRPr="0069695C" w:rsidRDefault="00993425" w:rsidP="00D64074">
            <w:pPr>
              <w:spacing w:after="120" w:line="240" w:lineRule="auto"/>
              <w:rPr>
                <w:rFonts w:cs="Arial"/>
                <w:bCs/>
                <w:sz w:val="22"/>
              </w:rPr>
            </w:pPr>
            <w:r>
              <w:rPr>
                <w:rFonts w:cs="Arial"/>
                <w:bCs/>
                <w:sz w:val="22"/>
              </w:rPr>
              <w:t>40 hours per week, based on 5 days out of 7</w:t>
            </w:r>
          </w:p>
        </w:tc>
      </w:tr>
      <w:tr w:rsidR="002A5182" w14:paraId="4517CA73" w14:textId="77777777" w:rsidTr="0069695C">
        <w:tc>
          <w:tcPr>
            <w:tcW w:w="1921" w:type="dxa"/>
          </w:tcPr>
          <w:p w14:paraId="08A3BE01" w14:textId="77777777" w:rsidR="002A5182" w:rsidRPr="0069695C" w:rsidRDefault="00993425" w:rsidP="00D64074">
            <w:pPr>
              <w:spacing w:after="120" w:line="240" w:lineRule="auto"/>
              <w:rPr>
                <w:rFonts w:cs="Arial"/>
                <w:b/>
                <w:bCs/>
                <w:sz w:val="22"/>
              </w:rPr>
            </w:pPr>
            <w:r>
              <w:rPr>
                <w:rFonts w:cs="Arial"/>
                <w:b/>
                <w:sz w:val="22"/>
              </w:rPr>
              <w:t>Responsible to:</w:t>
            </w:r>
          </w:p>
        </w:tc>
        <w:tc>
          <w:tcPr>
            <w:tcW w:w="7095" w:type="dxa"/>
          </w:tcPr>
          <w:p w14:paraId="0CBCE131" w14:textId="20E39AD7" w:rsidR="002A5182" w:rsidRPr="0069695C" w:rsidRDefault="00D45944" w:rsidP="005B1A95">
            <w:pPr>
              <w:spacing w:after="120" w:line="240" w:lineRule="auto"/>
              <w:rPr>
                <w:rFonts w:cs="Arial"/>
                <w:bCs/>
                <w:sz w:val="22"/>
              </w:rPr>
            </w:pPr>
            <w:r>
              <w:rPr>
                <w:rFonts w:cs="Arial"/>
                <w:bCs/>
                <w:sz w:val="22"/>
              </w:rPr>
              <w:t>General Manager &amp; Financial Controller</w:t>
            </w:r>
          </w:p>
        </w:tc>
      </w:tr>
      <w:tr w:rsidR="00CA22FC" w14:paraId="3E62758D" w14:textId="77777777" w:rsidTr="0069695C">
        <w:tc>
          <w:tcPr>
            <w:tcW w:w="1921" w:type="dxa"/>
          </w:tcPr>
          <w:p w14:paraId="2EEBC771" w14:textId="77777777" w:rsidR="00CA22FC" w:rsidRDefault="00CA22FC" w:rsidP="00D64074">
            <w:pPr>
              <w:spacing w:after="120" w:line="240" w:lineRule="auto"/>
              <w:rPr>
                <w:rFonts w:cs="Arial"/>
                <w:b/>
                <w:sz w:val="22"/>
              </w:rPr>
            </w:pPr>
            <w:r>
              <w:rPr>
                <w:rFonts w:cs="Arial"/>
                <w:b/>
                <w:sz w:val="22"/>
              </w:rPr>
              <w:t>Location:</w:t>
            </w:r>
          </w:p>
        </w:tc>
        <w:tc>
          <w:tcPr>
            <w:tcW w:w="7095" w:type="dxa"/>
          </w:tcPr>
          <w:p w14:paraId="264EF6E5" w14:textId="2BAA2314" w:rsidR="00CA22FC" w:rsidRDefault="00CA22FC" w:rsidP="007B354E">
            <w:pPr>
              <w:spacing w:after="120" w:line="240" w:lineRule="auto"/>
              <w:rPr>
                <w:rFonts w:cs="Arial"/>
                <w:bCs/>
                <w:sz w:val="22"/>
              </w:rPr>
            </w:pPr>
            <w:r>
              <w:rPr>
                <w:rFonts w:cs="Arial"/>
                <w:bCs/>
                <w:sz w:val="22"/>
              </w:rPr>
              <w:t xml:space="preserve">Based </w:t>
            </w:r>
            <w:r w:rsidR="00D45944">
              <w:rPr>
                <w:rFonts w:cs="Arial"/>
                <w:bCs/>
                <w:sz w:val="22"/>
              </w:rPr>
              <w:t>at Chepstow Racecourse</w:t>
            </w:r>
            <w:r w:rsidR="00F765F6">
              <w:rPr>
                <w:rFonts w:cs="Arial"/>
                <w:bCs/>
                <w:sz w:val="22"/>
              </w:rPr>
              <w:t xml:space="preserve"> </w:t>
            </w:r>
            <w:r w:rsidR="00D45944">
              <w:rPr>
                <w:rFonts w:cs="Arial"/>
                <w:bCs/>
                <w:sz w:val="22"/>
              </w:rPr>
              <w:t>with</w:t>
            </w:r>
            <w:r w:rsidR="00F765F6">
              <w:rPr>
                <w:rFonts w:cs="Arial"/>
                <w:bCs/>
                <w:sz w:val="22"/>
              </w:rPr>
              <w:t xml:space="preserve"> travel to </w:t>
            </w:r>
            <w:r w:rsidR="00D45944">
              <w:rPr>
                <w:rFonts w:cs="Arial"/>
                <w:bCs/>
                <w:sz w:val="22"/>
              </w:rPr>
              <w:t>Ffos Las</w:t>
            </w:r>
            <w:r w:rsidR="00F765F6">
              <w:rPr>
                <w:rFonts w:cs="Arial"/>
                <w:bCs/>
                <w:sz w:val="22"/>
              </w:rPr>
              <w:t xml:space="preserve"> Racecourse </w:t>
            </w:r>
          </w:p>
        </w:tc>
      </w:tr>
    </w:tbl>
    <w:p w14:paraId="62446B33"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75D18094"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013EB40B"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5D8DAA4A"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1ECABDBD"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62DDCD55"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721B0F44"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1325984B" w14:textId="77777777" w:rsidR="00AD24E5" w:rsidRPr="002A5182" w:rsidRDefault="00606780" w:rsidP="00D31B92">
      <w:pPr>
        <w:numPr>
          <w:ilvl w:val="0"/>
          <w:numId w:val="2"/>
        </w:numPr>
        <w:shd w:val="clear" w:color="auto" w:fill="FFFFFF"/>
        <w:spacing w:after="0" w:line="240" w:lineRule="auto"/>
        <w:ind w:left="0" w:right="-12237"/>
        <w:jc w:val="both"/>
        <w:rPr>
          <w:rFonts w:eastAsia="Times New Roman"/>
          <w:vanish/>
          <w:sz w:val="22"/>
          <w:lang w:val="en" w:eastAsia="en-GB"/>
        </w:rPr>
      </w:pPr>
      <w:r w:rsidRPr="002A5182">
        <w:rPr>
          <w:rFonts w:eastAsia="Times New Roman"/>
          <w:noProof/>
          <w:vanish/>
          <w:sz w:val="22"/>
          <w:lang w:eastAsia="en-GB"/>
        </w:rPr>
        <w:drawing>
          <wp:inline distT="0" distB="0" distL="0" distR="0" wp14:anchorId="79D0CC78" wp14:editId="5A410BA8">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24504100" w14:textId="77777777" w:rsidR="00AD24E5" w:rsidRPr="002A5182" w:rsidRDefault="00606780" w:rsidP="00D31B92">
      <w:pPr>
        <w:numPr>
          <w:ilvl w:val="0"/>
          <w:numId w:val="2"/>
        </w:numPr>
        <w:shd w:val="clear" w:color="auto" w:fill="FFFFFF"/>
        <w:spacing w:after="0" w:line="240" w:lineRule="auto"/>
        <w:ind w:left="0" w:right="-12237"/>
        <w:jc w:val="both"/>
        <w:rPr>
          <w:rFonts w:eastAsia="Times New Roman"/>
          <w:vanish/>
          <w:sz w:val="22"/>
          <w:lang w:val="en" w:eastAsia="en-GB"/>
        </w:rPr>
      </w:pPr>
      <w:r w:rsidRPr="002A5182">
        <w:rPr>
          <w:rFonts w:eastAsia="Times New Roman"/>
          <w:noProof/>
          <w:vanish/>
          <w:sz w:val="22"/>
          <w:lang w:eastAsia="en-GB"/>
        </w:rPr>
        <w:drawing>
          <wp:inline distT="0" distB="0" distL="0" distR="0" wp14:anchorId="0C6913CF" wp14:editId="3629B5A1">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35DA68FA" w14:textId="77777777" w:rsidR="002A5182" w:rsidRDefault="002A5182" w:rsidP="002A5182">
      <w:pPr>
        <w:spacing w:after="0" w:line="240" w:lineRule="auto"/>
        <w:jc w:val="both"/>
        <w:rPr>
          <w:rFonts w:asciiTheme="minorHAnsi" w:hAnsiTheme="minorHAnsi" w:cstheme="minorHAnsi"/>
          <w:b/>
          <w:sz w:val="22"/>
        </w:rPr>
      </w:pPr>
    </w:p>
    <w:p w14:paraId="16FA1FB5" w14:textId="77777777" w:rsidR="008B0FCD" w:rsidRDefault="008B0FCD" w:rsidP="002A5182">
      <w:pPr>
        <w:spacing w:after="0" w:line="240" w:lineRule="auto"/>
        <w:jc w:val="both"/>
        <w:rPr>
          <w:rFonts w:asciiTheme="minorHAnsi" w:hAnsiTheme="minorHAnsi" w:cstheme="minorHAnsi"/>
          <w:b/>
          <w:sz w:val="22"/>
        </w:rPr>
      </w:pPr>
    </w:p>
    <w:p w14:paraId="149F10EA" w14:textId="77777777" w:rsidR="002A5182" w:rsidRDefault="002A5182" w:rsidP="002A5182">
      <w:pPr>
        <w:spacing w:after="0" w:line="240" w:lineRule="auto"/>
        <w:jc w:val="both"/>
        <w:rPr>
          <w:rFonts w:asciiTheme="minorHAnsi" w:hAnsiTheme="minorHAnsi" w:cstheme="minorHAnsi"/>
          <w:b/>
          <w:sz w:val="22"/>
        </w:rPr>
      </w:pPr>
      <w:r w:rsidRPr="00F402D3">
        <w:rPr>
          <w:rFonts w:asciiTheme="minorHAnsi" w:hAnsiTheme="minorHAnsi" w:cstheme="minorHAnsi"/>
          <w:b/>
          <w:sz w:val="22"/>
        </w:rPr>
        <w:t>About the role</w:t>
      </w:r>
      <w:r w:rsidR="00993425">
        <w:rPr>
          <w:rFonts w:asciiTheme="minorHAnsi" w:hAnsiTheme="minorHAnsi" w:cstheme="minorHAnsi"/>
          <w:b/>
          <w:sz w:val="22"/>
        </w:rPr>
        <w:t>:</w:t>
      </w:r>
    </w:p>
    <w:p w14:paraId="3558904A" w14:textId="77777777" w:rsidR="00993425" w:rsidRDefault="00993425" w:rsidP="002A5182">
      <w:pPr>
        <w:spacing w:after="0" w:line="240" w:lineRule="auto"/>
        <w:jc w:val="both"/>
        <w:rPr>
          <w:rFonts w:asciiTheme="minorHAnsi" w:hAnsiTheme="minorHAnsi" w:cstheme="minorHAnsi"/>
          <w:b/>
          <w:sz w:val="22"/>
        </w:rPr>
      </w:pPr>
    </w:p>
    <w:p w14:paraId="21A431F7" w14:textId="1D7B9D80" w:rsidR="00C724BC" w:rsidRDefault="00C724BC" w:rsidP="00993425">
      <w:pPr>
        <w:pStyle w:val="BodyText"/>
        <w:jc w:val="both"/>
        <w:rPr>
          <w:rFonts w:cs="Calibri"/>
          <w:sz w:val="22"/>
        </w:rPr>
      </w:pPr>
      <w:r>
        <w:rPr>
          <w:rFonts w:cs="Calibri"/>
          <w:sz w:val="22"/>
        </w:rPr>
        <w:t xml:space="preserve">The role of the </w:t>
      </w:r>
      <w:r w:rsidR="00D45944">
        <w:rPr>
          <w:rFonts w:cs="Calibri"/>
          <w:sz w:val="22"/>
        </w:rPr>
        <w:t>Management Accountant</w:t>
      </w:r>
      <w:r>
        <w:rPr>
          <w:rFonts w:cs="Calibri"/>
          <w:sz w:val="22"/>
        </w:rPr>
        <w:t xml:space="preserve"> is to work alongside the </w:t>
      </w:r>
      <w:r w:rsidR="00D45944">
        <w:rPr>
          <w:rFonts w:cs="Calibri"/>
          <w:sz w:val="22"/>
        </w:rPr>
        <w:t xml:space="preserve">General Manager </w:t>
      </w:r>
      <w:r>
        <w:rPr>
          <w:rFonts w:cs="Calibri"/>
          <w:sz w:val="22"/>
        </w:rPr>
        <w:t>and senio</w:t>
      </w:r>
      <w:r w:rsidR="00224AFA">
        <w:rPr>
          <w:rFonts w:cs="Calibri"/>
          <w:sz w:val="22"/>
        </w:rPr>
        <w:t>r management of ARC, as well as</w:t>
      </w:r>
      <w:r>
        <w:rPr>
          <w:rFonts w:cs="Calibri"/>
          <w:sz w:val="22"/>
        </w:rPr>
        <w:t xml:space="preserve"> the senior team at </w:t>
      </w:r>
      <w:r w:rsidR="007B354E">
        <w:rPr>
          <w:rFonts w:cs="Calibri"/>
          <w:sz w:val="22"/>
        </w:rPr>
        <w:t>the</w:t>
      </w:r>
      <w:r>
        <w:rPr>
          <w:rFonts w:cs="Calibri"/>
          <w:sz w:val="22"/>
        </w:rPr>
        <w:t xml:space="preserve"> </w:t>
      </w:r>
      <w:r w:rsidR="007B354E">
        <w:rPr>
          <w:rFonts w:cs="Calibri"/>
          <w:sz w:val="22"/>
        </w:rPr>
        <w:t>racecourse</w:t>
      </w:r>
      <w:r>
        <w:rPr>
          <w:rFonts w:cs="Calibri"/>
          <w:sz w:val="22"/>
        </w:rPr>
        <w:t xml:space="preserve"> to ensure the continued growth and secure financial health of the business. </w:t>
      </w:r>
    </w:p>
    <w:p w14:paraId="14C28BC3" w14:textId="77777777" w:rsidR="00F765F6" w:rsidRPr="00F402D3" w:rsidRDefault="00F765F6" w:rsidP="002A5182">
      <w:pPr>
        <w:spacing w:after="0" w:line="240" w:lineRule="auto"/>
        <w:jc w:val="both"/>
        <w:rPr>
          <w:rFonts w:asciiTheme="minorHAnsi" w:hAnsiTheme="minorHAnsi" w:cstheme="minorHAnsi"/>
          <w:b/>
          <w:sz w:val="22"/>
        </w:rPr>
      </w:pPr>
    </w:p>
    <w:p w14:paraId="5F51D90A" w14:textId="77777777" w:rsidR="002A5182" w:rsidRPr="00F402D3" w:rsidRDefault="002A5182" w:rsidP="002A5182">
      <w:pPr>
        <w:spacing w:after="0" w:line="240" w:lineRule="auto"/>
        <w:jc w:val="both"/>
        <w:rPr>
          <w:rFonts w:asciiTheme="minorHAnsi" w:hAnsiTheme="minorHAnsi" w:cstheme="minorHAnsi"/>
          <w:b/>
          <w:sz w:val="22"/>
        </w:rPr>
      </w:pPr>
      <w:r w:rsidRPr="00F402D3">
        <w:rPr>
          <w:rFonts w:asciiTheme="minorHAnsi" w:hAnsiTheme="minorHAnsi" w:cstheme="minorHAnsi"/>
          <w:b/>
          <w:sz w:val="22"/>
        </w:rPr>
        <w:t>Key responsibilities for the role will include</w:t>
      </w:r>
    </w:p>
    <w:p w14:paraId="62003FB4" w14:textId="77777777" w:rsidR="00CA22FC" w:rsidRPr="00A45CB0" w:rsidRDefault="00CA22FC" w:rsidP="00CA22FC">
      <w:pPr>
        <w:pStyle w:val="BodyText"/>
        <w:jc w:val="both"/>
        <w:rPr>
          <w:rFonts w:cs="Calibri"/>
          <w:b/>
          <w:sz w:val="28"/>
          <w:u w:val="single"/>
        </w:rPr>
      </w:pPr>
    </w:p>
    <w:p w14:paraId="3E98CBE2" w14:textId="12D2825A" w:rsidR="00CA22FC" w:rsidRPr="007B0086" w:rsidRDefault="007B0086" w:rsidP="007B0086">
      <w:pPr>
        <w:pStyle w:val="BodyText"/>
        <w:numPr>
          <w:ilvl w:val="0"/>
          <w:numId w:val="32"/>
        </w:numPr>
        <w:jc w:val="both"/>
        <w:rPr>
          <w:rFonts w:cs="Calibri"/>
          <w:b/>
          <w:sz w:val="22"/>
        </w:rPr>
      </w:pPr>
      <w:r>
        <w:rPr>
          <w:rFonts w:cs="Calibri"/>
          <w:sz w:val="22"/>
        </w:rPr>
        <w:t xml:space="preserve">Form a close working relationship with the </w:t>
      </w:r>
      <w:r w:rsidR="00D45944">
        <w:rPr>
          <w:rFonts w:cs="Calibri"/>
          <w:sz w:val="22"/>
        </w:rPr>
        <w:t>General Manager.</w:t>
      </w:r>
    </w:p>
    <w:p w14:paraId="06D281BC" w14:textId="6E25B352" w:rsidR="00BD2964" w:rsidRPr="00BD2964" w:rsidRDefault="00BD2964" w:rsidP="007B0086">
      <w:pPr>
        <w:pStyle w:val="BodyText"/>
        <w:numPr>
          <w:ilvl w:val="0"/>
          <w:numId w:val="32"/>
        </w:numPr>
        <w:jc w:val="both"/>
        <w:rPr>
          <w:rFonts w:cs="Calibri"/>
          <w:b/>
          <w:sz w:val="22"/>
        </w:rPr>
      </w:pPr>
      <w:r>
        <w:rPr>
          <w:rFonts w:cs="Calibri"/>
          <w:sz w:val="22"/>
        </w:rPr>
        <w:t>Develop and control the course</w:t>
      </w:r>
      <w:r w:rsidR="00D45944">
        <w:rPr>
          <w:rFonts w:cs="Calibri"/>
          <w:sz w:val="22"/>
        </w:rPr>
        <w:t>’</w:t>
      </w:r>
      <w:r>
        <w:rPr>
          <w:rFonts w:cs="Calibri"/>
          <w:sz w:val="22"/>
        </w:rPr>
        <w:t>s annual operating budget to ensure all of the agreed financial targets are met and all statutory regulations are complied with.</w:t>
      </w:r>
    </w:p>
    <w:p w14:paraId="54C7BA99" w14:textId="77777777" w:rsidR="007B0086" w:rsidRPr="003B623D" w:rsidRDefault="007B0086" w:rsidP="007B0086">
      <w:pPr>
        <w:pStyle w:val="BodyText"/>
        <w:numPr>
          <w:ilvl w:val="0"/>
          <w:numId w:val="32"/>
        </w:numPr>
        <w:jc w:val="both"/>
        <w:rPr>
          <w:rFonts w:cs="Calibri"/>
          <w:b/>
          <w:sz w:val="22"/>
        </w:rPr>
      </w:pPr>
      <w:r w:rsidRPr="003B623D">
        <w:rPr>
          <w:rFonts w:cs="Calibri"/>
          <w:sz w:val="22"/>
        </w:rPr>
        <w:t>Prov</w:t>
      </w:r>
      <w:r w:rsidR="003B623D" w:rsidRPr="003B623D">
        <w:rPr>
          <w:rFonts w:cs="Calibri"/>
          <w:sz w:val="22"/>
        </w:rPr>
        <w:t xml:space="preserve">ide </w:t>
      </w:r>
      <w:r w:rsidR="003B623D">
        <w:rPr>
          <w:rFonts w:cs="Calibri"/>
          <w:sz w:val="22"/>
        </w:rPr>
        <w:t>strategic and financial guidelines to ensure the courses financial commitments are met.</w:t>
      </w:r>
    </w:p>
    <w:p w14:paraId="14C5F382" w14:textId="4DCEB59E" w:rsidR="007B0086" w:rsidRPr="004A0A78" w:rsidRDefault="00915A88" w:rsidP="007B0086">
      <w:pPr>
        <w:pStyle w:val="BodyText"/>
        <w:numPr>
          <w:ilvl w:val="0"/>
          <w:numId w:val="32"/>
        </w:numPr>
        <w:jc w:val="both"/>
        <w:rPr>
          <w:rFonts w:cs="Calibri"/>
          <w:b/>
          <w:sz w:val="22"/>
        </w:rPr>
      </w:pPr>
      <w:r>
        <w:rPr>
          <w:rFonts w:cs="Calibri"/>
          <w:sz w:val="22"/>
        </w:rPr>
        <w:t>W</w:t>
      </w:r>
      <w:r w:rsidRPr="00915A88">
        <w:rPr>
          <w:rFonts w:cs="Calibri"/>
          <w:sz w:val="22"/>
        </w:rPr>
        <w:t xml:space="preserve">orking with the </w:t>
      </w:r>
      <w:r w:rsidR="00D45944">
        <w:rPr>
          <w:rFonts w:cs="Calibri"/>
          <w:sz w:val="22"/>
        </w:rPr>
        <w:t>GM</w:t>
      </w:r>
      <w:r w:rsidRPr="00915A88">
        <w:rPr>
          <w:rFonts w:cs="Calibri"/>
          <w:sz w:val="22"/>
        </w:rPr>
        <w:t xml:space="preserve"> and commercial team</w:t>
      </w:r>
      <w:r>
        <w:rPr>
          <w:rFonts w:cs="Calibri"/>
          <w:sz w:val="22"/>
        </w:rPr>
        <w:t xml:space="preserve"> to </w:t>
      </w:r>
      <w:r w:rsidR="007B0086">
        <w:rPr>
          <w:rFonts w:cs="Calibri"/>
          <w:sz w:val="22"/>
        </w:rPr>
        <w:t>contribute to the development of the course</w:t>
      </w:r>
      <w:r w:rsidR="00D45944">
        <w:rPr>
          <w:rFonts w:cs="Calibri"/>
          <w:sz w:val="22"/>
        </w:rPr>
        <w:t>’</w:t>
      </w:r>
      <w:r w:rsidR="007B0086">
        <w:rPr>
          <w:rFonts w:cs="Calibri"/>
          <w:sz w:val="22"/>
        </w:rPr>
        <w:t>s strategy, challenging assumptions and providing analytical feedback to allow a sound decision making basis supported by comprehensive guidance on plans, targets and business drivers.</w:t>
      </w:r>
    </w:p>
    <w:p w14:paraId="091B8597" w14:textId="7994DF37" w:rsidR="004A0A78" w:rsidRPr="004373F8" w:rsidRDefault="00915A88" w:rsidP="007B0086">
      <w:pPr>
        <w:pStyle w:val="BodyText"/>
        <w:numPr>
          <w:ilvl w:val="0"/>
          <w:numId w:val="32"/>
        </w:numPr>
        <w:jc w:val="both"/>
        <w:rPr>
          <w:rFonts w:cs="Calibri"/>
          <w:b/>
          <w:sz w:val="22"/>
        </w:rPr>
      </w:pPr>
      <w:r>
        <w:rPr>
          <w:rFonts w:cs="Calibri"/>
          <w:sz w:val="22"/>
        </w:rPr>
        <w:t>Work</w:t>
      </w:r>
      <w:r w:rsidRPr="00915A88">
        <w:rPr>
          <w:rFonts w:cs="Calibri"/>
          <w:sz w:val="22"/>
        </w:rPr>
        <w:t xml:space="preserve"> with the </w:t>
      </w:r>
      <w:r w:rsidR="00D45944">
        <w:rPr>
          <w:rFonts w:cs="Calibri"/>
          <w:sz w:val="22"/>
        </w:rPr>
        <w:t>GM</w:t>
      </w:r>
      <w:r w:rsidRPr="00915A88">
        <w:rPr>
          <w:rFonts w:cs="Calibri"/>
          <w:sz w:val="22"/>
        </w:rPr>
        <w:t xml:space="preserve"> and commercial team</w:t>
      </w:r>
      <w:r>
        <w:rPr>
          <w:rFonts w:cs="Calibri"/>
          <w:sz w:val="22"/>
        </w:rPr>
        <w:t xml:space="preserve"> on</w:t>
      </w:r>
      <w:r w:rsidR="004A0A78">
        <w:rPr>
          <w:rFonts w:cs="Calibri"/>
          <w:sz w:val="22"/>
        </w:rPr>
        <w:t xml:space="preserve"> setting price strategy and maintain close involvement with ongoing key commercial negotiations.</w:t>
      </w:r>
    </w:p>
    <w:p w14:paraId="7FE0B0A4" w14:textId="77777777" w:rsidR="004373F8" w:rsidRPr="00747266" w:rsidRDefault="004373F8" w:rsidP="007B0086">
      <w:pPr>
        <w:pStyle w:val="BodyText"/>
        <w:numPr>
          <w:ilvl w:val="0"/>
          <w:numId w:val="32"/>
        </w:numPr>
        <w:jc w:val="both"/>
        <w:rPr>
          <w:rFonts w:cs="Calibri"/>
          <w:b/>
          <w:sz w:val="22"/>
        </w:rPr>
      </w:pPr>
      <w:r>
        <w:rPr>
          <w:rFonts w:cs="Calibri"/>
          <w:sz w:val="22"/>
        </w:rPr>
        <w:t>Create and maintain a strong culture of cost control within the courses.</w:t>
      </w:r>
    </w:p>
    <w:p w14:paraId="69E58C05" w14:textId="77777777" w:rsidR="00747266" w:rsidRPr="003D217E" w:rsidRDefault="00747266" w:rsidP="007B0086">
      <w:pPr>
        <w:pStyle w:val="BodyText"/>
        <w:numPr>
          <w:ilvl w:val="0"/>
          <w:numId w:val="32"/>
        </w:numPr>
        <w:jc w:val="both"/>
        <w:rPr>
          <w:rFonts w:cs="Calibri"/>
          <w:b/>
          <w:sz w:val="22"/>
        </w:rPr>
      </w:pPr>
      <w:r>
        <w:rPr>
          <w:rFonts w:cs="Calibri"/>
          <w:sz w:val="22"/>
        </w:rPr>
        <w:t xml:space="preserve">Act as a conduit between racing, operations and finance to ensure maximum benefit is achieved through race planning and the financial investment into the racing product, both commercially and on an industry level. </w:t>
      </w:r>
    </w:p>
    <w:p w14:paraId="2639932E" w14:textId="77777777" w:rsidR="003D217E" w:rsidRPr="003D217E" w:rsidRDefault="003D217E" w:rsidP="003D217E">
      <w:pPr>
        <w:pStyle w:val="ListParagraph"/>
        <w:numPr>
          <w:ilvl w:val="0"/>
          <w:numId w:val="32"/>
        </w:numPr>
        <w:rPr>
          <w:rFonts w:cs="Calibri"/>
          <w:sz w:val="22"/>
        </w:rPr>
      </w:pPr>
      <w:r w:rsidRPr="003D217E">
        <w:rPr>
          <w:rFonts w:cs="Calibri"/>
          <w:sz w:val="22"/>
        </w:rPr>
        <w:t>Oversee the financial management and reporting of race day functions, including pre raceday forecast and post raceday results, providing detailed explanations for variances to plan. Maintain visibility throughout the race day at key entry points ensuring customers are processed through turnstiles and advanced entry points quickly and with valid tickets.</w:t>
      </w:r>
    </w:p>
    <w:p w14:paraId="701F6C3C" w14:textId="17171CC9" w:rsidR="00EF3924" w:rsidRPr="00BD2964" w:rsidRDefault="00EF3924" w:rsidP="007B0086">
      <w:pPr>
        <w:pStyle w:val="BodyText"/>
        <w:numPr>
          <w:ilvl w:val="0"/>
          <w:numId w:val="32"/>
        </w:numPr>
        <w:jc w:val="both"/>
        <w:rPr>
          <w:rFonts w:cs="Calibri"/>
          <w:b/>
          <w:sz w:val="22"/>
        </w:rPr>
      </w:pPr>
      <w:r>
        <w:rPr>
          <w:rFonts w:cs="Calibri"/>
          <w:sz w:val="22"/>
        </w:rPr>
        <w:t>Manage and report on the courses balance sheets ensuring the correct treatment is applied to capital requirements, debt, equity,</w:t>
      </w:r>
      <w:r w:rsidR="002A473C">
        <w:rPr>
          <w:rFonts w:cs="Calibri"/>
          <w:sz w:val="22"/>
        </w:rPr>
        <w:t xml:space="preserve"> additions and disposals.</w:t>
      </w:r>
      <w:r>
        <w:rPr>
          <w:rFonts w:cs="Calibri"/>
          <w:sz w:val="22"/>
        </w:rPr>
        <w:t xml:space="preserve"> </w:t>
      </w:r>
    </w:p>
    <w:p w14:paraId="00883AAD" w14:textId="77777777" w:rsidR="007B0086" w:rsidRPr="00BD2964" w:rsidRDefault="00BD2964" w:rsidP="007B0086">
      <w:pPr>
        <w:pStyle w:val="BodyText"/>
        <w:numPr>
          <w:ilvl w:val="0"/>
          <w:numId w:val="32"/>
        </w:numPr>
        <w:jc w:val="both"/>
        <w:rPr>
          <w:rFonts w:cs="Calibri"/>
          <w:b/>
          <w:sz w:val="22"/>
        </w:rPr>
      </w:pPr>
      <w:r>
        <w:rPr>
          <w:rFonts w:cs="Calibri"/>
          <w:sz w:val="22"/>
        </w:rPr>
        <w:lastRenderedPageBreak/>
        <w:t xml:space="preserve">Monitor and review all external contracts to ensure services provided by suppliers provide the best value to the company and are operated effectively. </w:t>
      </w:r>
    </w:p>
    <w:p w14:paraId="053FC283" w14:textId="77777777" w:rsidR="00BD2964" w:rsidRPr="00BD2964" w:rsidRDefault="00BD2964" w:rsidP="007B0086">
      <w:pPr>
        <w:pStyle w:val="BodyText"/>
        <w:numPr>
          <w:ilvl w:val="0"/>
          <w:numId w:val="32"/>
        </w:numPr>
        <w:jc w:val="both"/>
        <w:rPr>
          <w:rFonts w:cs="Calibri"/>
          <w:b/>
          <w:sz w:val="22"/>
        </w:rPr>
      </w:pPr>
      <w:r>
        <w:rPr>
          <w:rFonts w:cs="Calibri"/>
          <w:sz w:val="22"/>
        </w:rPr>
        <w:t>Oversee the preparation of the courses financial accounts ensuring these are presented accurately and on time with full supporting data.</w:t>
      </w:r>
    </w:p>
    <w:p w14:paraId="7A15CFE3" w14:textId="77777777" w:rsidR="00BD2964" w:rsidRPr="00DF7329" w:rsidRDefault="00BD2964" w:rsidP="007B0086">
      <w:pPr>
        <w:pStyle w:val="BodyText"/>
        <w:numPr>
          <w:ilvl w:val="0"/>
          <w:numId w:val="32"/>
        </w:numPr>
        <w:jc w:val="both"/>
        <w:rPr>
          <w:rFonts w:cs="Calibri"/>
          <w:b/>
          <w:sz w:val="22"/>
        </w:rPr>
      </w:pPr>
      <w:r>
        <w:rPr>
          <w:rFonts w:cs="Calibri"/>
          <w:sz w:val="22"/>
        </w:rPr>
        <w:t>Work with any appointed internal / external audit representative to assist in developing a sound internal audit procedure to comply with all financial procedures and regulations.</w:t>
      </w:r>
    </w:p>
    <w:p w14:paraId="31D53AEC" w14:textId="77777777" w:rsidR="00DF7329" w:rsidRPr="00DF7329" w:rsidRDefault="00DF7329" w:rsidP="007B0086">
      <w:pPr>
        <w:pStyle w:val="BodyText"/>
        <w:numPr>
          <w:ilvl w:val="0"/>
          <w:numId w:val="32"/>
        </w:numPr>
        <w:jc w:val="both"/>
        <w:rPr>
          <w:rFonts w:cs="Calibri"/>
          <w:b/>
          <w:sz w:val="22"/>
        </w:rPr>
      </w:pPr>
      <w:r>
        <w:rPr>
          <w:rFonts w:cs="Calibri"/>
          <w:sz w:val="22"/>
        </w:rPr>
        <w:t>Carry out all necessary actions to ensure that the course meets its financial and legal obligations including the requirements of all statutory bodies,</w:t>
      </w:r>
    </w:p>
    <w:p w14:paraId="7601DE97" w14:textId="77777777" w:rsidR="004A0A78" w:rsidRPr="00DF7329" w:rsidRDefault="004A0A78" w:rsidP="007B0086">
      <w:pPr>
        <w:pStyle w:val="BodyText"/>
        <w:numPr>
          <w:ilvl w:val="0"/>
          <w:numId w:val="32"/>
        </w:numPr>
        <w:jc w:val="both"/>
        <w:rPr>
          <w:rFonts w:cs="Calibri"/>
          <w:b/>
          <w:sz w:val="22"/>
        </w:rPr>
      </w:pPr>
      <w:r>
        <w:rPr>
          <w:rFonts w:cs="Calibri"/>
          <w:sz w:val="22"/>
        </w:rPr>
        <w:t>Oversee the preparation of the weekly / monthly financial reporting process and prepare accurate and timely board reports on areas such as capital development and management accounting.</w:t>
      </w:r>
    </w:p>
    <w:p w14:paraId="005233E0" w14:textId="417FB4C1" w:rsidR="005B1A95" w:rsidRPr="00D45944" w:rsidRDefault="00EF3924" w:rsidP="00D45944">
      <w:pPr>
        <w:pStyle w:val="BodyText"/>
        <w:numPr>
          <w:ilvl w:val="0"/>
          <w:numId w:val="32"/>
        </w:numPr>
        <w:jc w:val="both"/>
        <w:rPr>
          <w:rFonts w:cs="Calibri"/>
          <w:b/>
          <w:sz w:val="22"/>
        </w:rPr>
      </w:pPr>
      <w:r>
        <w:rPr>
          <w:rFonts w:cs="Calibri"/>
          <w:sz w:val="22"/>
        </w:rPr>
        <w:t>Establish a high level of credibility to manage strong working relationships with peers, subordinates, external parties and stakeholders.</w:t>
      </w:r>
    </w:p>
    <w:p w14:paraId="6C9CD5E4" w14:textId="77777777" w:rsidR="005B1A95" w:rsidRDefault="005B1A95" w:rsidP="0069695C">
      <w:pPr>
        <w:spacing w:after="0" w:line="240" w:lineRule="auto"/>
        <w:jc w:val="both"/>
        <w:rPr>
          <w:rFonts w:asciiTheme="minorHAnsi" w:hAnsiTheme="minorHAnsi" w:cs="Arial"/>
          <w:b/>
          <w:sz w:val="22"/>
        </w:rPr>
      </w:pPr>
    </w:p>
    <w:p w14:paraId="57C66A8A" w14:textId="77777777" w:rsidR="002A5182" w:rsidRDefault="0069695C" w:rsidP="0069695C">
      <w:pPr>
        <w:spacing w:after="0" w:line="240" w:lineRule="auto"/>
        <w:jc w:val="both"/>
        <w:rPr>
          <w:rFonts w:asciiTheme="minorHAnsi" w:hAnsiTheme="minorHAnsi" w:cstheme="minorHAnsi"/>
          <w:b/>
          <w:sz w:val="22"/>
        </w:rPr>
      </w:pPr>
      <w:r w:rsidRPr="0069695C">
        <w:rPr>
          <w:rFonts w:asciiTheme="minorHAnsi" w:hAnsiTheme="minorHAnsi" w:cs="Arial"/>
          <w:b/>
          <w:sz w:val="22"/>
        </w:rPr>
        <w:t>A</w:t>
      </w:r>
      <w:r w:rsidR="002A5182" w:rsidRPr="0069695C">
        <w:rPr>
          <w:rFonts w:asciiTheme="minorHAnsi" w:hAnsiTheme="minorHAnsi" w:cstheme="minorHAnsi"/>
          <w:b/>
          <w:sz w:val="22"/>
        </w:rPr>
        <w:t>bout you</w:t>
      </w:r>
      <w:r w:rsidR="008B0FCD">
        <w:rPr>
          <w:rFonts w:asciiTheme="minorHAnsi" w:hAnsiTheme="minorHAnsi" w:cstheme="minorHAnsi"/>
          <w:b/>
          <w:sz w:val="22"/>
        </w:rPr>
        <w:t>:</w:t>
      </w:r>
    </w:p>
    <w:p w14:paraId="71F208C5" w14:textId="77777777" w:rsidR="008B0FCD" w:rsidRPr="0069695C" w:rsidRDefault="008B0FCD" w:rsidP="0069695C">
      <w:pPr>
        <w:spacing w:after="0" w:line="240" w:lineRule="auto"/>
        <w:jc w:val="both"/>
        <w:rPr>
          <w:rFonts w:asciiTheme="minorHAnsi" w:hAnsiTheme="minorHAnsi" w:cstheme="minorHAnsi"/>
          <w:b/>
          <w:sz w:val="22"/>
        </w:rPr>
      </w:pPr>
    </w:p>
    <w:p w14:paraId="6D476932" w14:textId="77777777" w:rsidR="00F402D3" w:rsidRPr="008B0FCD" w:rsidRDefault="00F402D3" w:rsidP="00F402D3">
      <w:pPr>
        <w:jc w:val="both"/>
        <w:rPr>
          <w:rFonts w:asciiTheme="minorHAnsi" w:hAnsiTheme="minorHAnsi" w:cs="Arial"/>
          <w:b/>
          <w:sz w:val="22"/>
          <w:u w:val="single"/>
        </w:rPr>
      </w:pPr>
      <w:r w:rsidRPr="008B0FCD">
        <w:rPr>
          <w:rFonts w:asciiTheme="minorHAnsi" w:hAnsiTheme="minorHAnsi" w:cs="Arial"/>
          <w:b/>
          <w:sz w:val="22"/>
          <w:u w:val="single"/>
        </w:rPr>
        <w:t>Qualifications:</w:t>
      </w:r>
    </w:p>
    <w:p w14:paraId="679B9846" w14:textId="77777777" w:rsidR="00F402D3" w:rsidRPr="001E08AD" w:rsidRDefault="005141C0" w:rsidP="00F402D3">
      <w:pPr>
        <w:numPr>
          <w:ilvl w:val="0"/>
          <w:numId w:val="20"/>
        </w:numPr>
        <w:spacing w:after="0" w:line="240" w:lineRule="auto"/>
        <w:jc w:val="both"/>
        <w:rPr>
          <w:rFonts w:asciiTheme="minorHAnsi" w:hAnsiTheme="minorHAnsi" w:cs="Arial"/>
          <w:sz w:val="22"/>
        </w:rPr>
      </w:pPr>
      <w:r>
        <w:rPr>
          <w:rFonts w:asciiTheme="minorHAnsi" w:hAnsiTheme="minorHAnsi" w:cs="Arial"/>
          <w:sz w:val="22"/>
        </w:rPr>
        <w:t>Qualified member of an accountancy body or holder of an equivalent qualification.</w:t>
      </w:r>
    </w:p>
    <w:p w14:paraId="572DB209" w14:textId="77777777" w:rsidR="001E08AD" w:rsidRPr="001E08AD" w:rsidRDefault="001E08AD" w:rsidP="00F402D3">
      <w:pPr>
        <w:numPr>
          <w:ilvl w:val="0"/>
          <w:numId w:val="20"/>
        </w:numPr>
        <w:spacing w:after="0" w:line="240" w:lineRule="auto"/>
        <w:jc w:val="both"/>
        <w:rPr>
          <w:rFonts w:asciiTheme="minorHAnsi" w:hAnsiTheme="minorHAnsi" w:cs="Arial"/>
          <w:sz w:val="22"/>
        </w:rPr>
      </w:pPr>
      <w:r>
        <w:rPr>
          <w:rFonts w:asciiTheme="minorHAnsi" w:hAnsiTheme="minorHAnsi" w:cs="Arial"/>
          <w:sz w:val="22"/>
        </w:rPr>
        <w:t>Must hold a full driving license, with the ability to travel across multiple sites.</w:t>
      </w:r>
    </w:p>
    <w:p w14:paraId="0F13DFBC" w14:textId="77777777" w:rsidR="002B00CD" w:rsidRDefault="002B00CD" w:rsidP="002B00CD">
      <w:pPr>
        <w:spacing w:after="0"/>
        <w:jc w:val="both"/>
        <w:rPr>
          <w:rFonts w:asciiTheme="minorHAnsi" w:hAnsiTheme="minorHAnsi" w:cs="Arial"/>
          <w:b/>
          <w:sz w:val="22"/>
        </w:rPr>
      </w:pPr>
    </w:p>
    <w:p w14:paraId="087AE852" w14:textId="77777777" w:rsidR="00F402D3" w:rsidRPr="008B0FCD" w:rsidRDefault="00F402D3" w:rsidP="002B00CD">
      <w:pPr>
        <w:spacing w:after="0"/>
        <w:jc w:val="both"/>
        <w:rPr>
          <w:rFonts w:asciiTheme="minorHAnsi" w:hAnsiTheme="minorHAnsi" w:cs="Arial"/>
          <w:b/>
          <w:sz w:val="22"/>
          <w:u w:val="single"/>
        </w:rPr>
      </w:pPr>
      <w:r w:rsidRPr="008B0FCD">
        <w:rPr>
          <w:rFonts w:asciiTheme="minorHAnsi" w:hAnsiTheme="minorHAnsi" w:cs="Arial"/>
          <w:b/>
          <w:sz w:val="22"/>
          <w:u w:val="single"/>
        </w:rPr>
        <w:t>Experience:</w:t>
      </w:r>
    </w:p>
    <w:p w14:paraId="6E2F4E07" w14:textId="5588CAC9" w:rsidR="00F402D3" w:rsidRPr="001E08AD" w:rsidRDefault="00F402D3" w:rsidP="00F402D3">
      <w:pPr>
        <w:numPr>
          <w:ilvl w:val="0"/>
          <w:numId w:val="23"/>
        </w:numPr>
        <w:spacing w:after="0" w:line="240" w:lineRule="auto"/>
        <w:jc w:val="both"/>
        <w:rPr>
          <w:rFonts w:asciiTheme="minorHAnsi" w:hAnsiTheme="minorHAnsi" w:cs="Arial"/>
          <w:color w:val="FF0000"/>
          <w:sz w:val="22"/>
        </w:rPr>
      </w:pPr>
      <w:r w:rsidRPr="001E08AD">
        <w:rPr>
          <w:rFonts w:asciiTheme="minorHAnsi" w:hAnsiTheme="minorHAnsi" w:cs="Arial"/>
          <w:sz w:val="22"/>
        </w:rPr>
        <w:t xml:space="preserve">Minimum of </w:t>
      </w:r>
      <w:r w:rsidR="00F765F6">
        <w:rPr>
          <w:rFonts w:asciiTheme="minorHAnsi" w:hAnsiTheme="minorHAnsi" w:cs="Arial"/>
          <w:sz w:val="22"/>
        </w:rPr>
        <w:t>3</w:t>
      </w:r>
      <w:r w:rsidR="001E08AD" w:rsidRPr="001E08AD">
        <w:rPr>
          <w:rFonts w:asciiTheme="minorHAnsi" w:hAnsiTheme="minorHAnsi" w:cs="Arial"/>
          <w:sz w:val="22"/>
        </w:rPr>
        <w:t xml:space="preserve"> years post-graduation experience</w:t>
      </w:r>
    </w:p>
    <w:p w14:paraId="27D1643F" w14:textId="77777777" w:rsidR="00F402D3" w:rsidRDefault="001E08AD" w:rsidP="00F402D3">
      <w:pPr>
        <w:numPr>
          <w:ilvl w:val="0"/>
          <w:numId w:val="23"/>
        </w:numPr>
        <w:spacing w:after="0" w:line="240" w:lineRule="auto"/>
        <w:rPr>
          <w:rFonts w:asciiTheme="minorHAnsi" w:hAnsiTheme="minorHAnsi" w:cs="Arial"/>
          <w:sz w:val="22"/>
        </w:rPr>
      </w:pPr>
      <w:r>
        <w:rPr>
          <w:rFonts w:asciiTheme="minorHAnsi" w:hAnsiTheme="minorHAnsi" w:cs="Arial"/>
          <w:sz w:val="22"/>
        </w:rPr>
        <w:t xml:space="preserve">Racecourse, sport or leisure </w:t>
      </w:r>
      <w:r w:rsidR="00F402D3" w:rsidRPr="001E08AD">
        <w:rPr>
          <w:rFonts w:asciiTheme="minorHAnsi" w:hAnsiTheme="minorHAnsi" w:cs="Arial"/>
          <w:sz w:val="22"/>
        </w:rPr>
        <w:t>background an advantage</w:t>
      </w:r>
    </w:p>
    <w:p w14:paraId="26FF888C" w14:textId="77777777" w:rsidR="001E08AD" w:rsidRDefault="005141C0" w:rsidP="00F402D3">
      <w:pPr>
        <w:numPr>
          <w:ilvl w:val="0"/>
          <w:numId w:val="23"/>
        </w:numPr>
        <w:spacing w:after="0" w:line="240" w:lineRule="auto"/>
        <w:rPr>
          <w:rFonts w:asciiTheme="minorHAnsi" w:hAnsiTheme="minorHAnsi" w:cs="Arial"/>
          <w:sz w:val="22"/>
        </w:rPr>
      </w:pPr>
      <w:r>
        <w:rPr>
          <w:rFonts w:asciiTheme="minorHAnsi" w:hAnsiTheme="minorHAnsi" w:cs="Arial"/>
          <w:sz w:val="22"/>
        </w:rPr>
        <w:t>Commercially astute, articulate, technically strong, dynamic, insightful, influential leader and experience of leading both strategic and operational teams.</w:t>
      </w:r>
    </w:p>
    <w:p w14:paraId="34263D86" w14:textId="77777777" w:rsidR="005141C0" w:rsidRPr="00E82176" w:rsidRDefault="005141C0" w:rsidP="00F402D3">
      <w:pPr>
        <w:numPr>
          <w:ilvl w:val="0"/>
          <w:numId w:val="23"/>
        </w:numPr>
        <w:spacing w:after="0" w:line="240" w:lineRule="auto"/>
        <w:rPr>
          <w:rFonts w:asciiTheme="minorHAnsi" w:hAnsiTheme="minorHAnsi" w:cs="Arial"/>
          <w:sz w:val="22"/>
        </w:rPr>
      </w:pPr>
      <w:r>
        <w:rPr>
          <w:rFonts w:asciiTheme="minorHAnsi" w:hAnsiTheme="minorHAnsi" w:cs="Arial"/>
          <w:sz w:val="22"/>
        </w:rPr>
        <w:t>Strong IT</w:t>
      </w:r>
      <w:r w:rsidR="0046579E" w:rsidRPr="00E82176">
        <w:rPr>
          <w:rFonts w:asciiTheme="minorHAnsi" w:hAnsiTheme="minorHAnsi" w:cs="Arial"/>
          <w:sz w:val="22"/>
        </w:rPr>
        <w:t>, analytic and modelling</w:t>
      </w:r>
      <w:r w:rsidRPr="00E82176">
        <w:rPr>
          <w:rFonts w:asciiTheme="minorHAnsi" w:hAnsiTheme="minorHAnsi" w:cs="Arial"/>
          <w:sz w:val="22"/>
        </w:rPr>
        <w:t xml:space="preserve"> skills</w:t>
      </w:r>
    </w:p>
    <w:p w14:paraId="3A130F47" w14:textId="77777777" w:rsidR="00F402D3" w:rsidRPr="00F402D3" w:rsidRDefault="00F402D3" w:rsidP="002B00CD">
      <w:pPr>
        <w:spacing w:after="0"/>
        <w:jc w:val="both"/>
        <w:rPr>
          <w:rFonts w:asciiTheme="minorHAnsi" w:hAnsiTheme="minorHAnsi" w:cs="Arial"/>
          <w:color w:val="FF0000"/>
          <w:sz w:val="22"/>
        </w:rPr>
      </w:pPr>
    </w:p>
    <w:p w14:paraId="083DE938" w14:textId="77777777" w:rsidR="00F402D3" w:rsidRPr="008B0FCD" w:rsidRDefault="00F402D3" w:rsidP="002B00CD">
      <w:pPr>
        <w:spacing w:after="0"/>
        <w:jc w:val="both"/>
        <w:rPr>
          <w:rFonts w:asciiTheme="minorHAnsi" w:hAnsiTheme="minorHAnsi" w:cs="Arial"/>
          <w:b/>
          <w:sz w:val="22"/>
          <w:u w:val="single"/>
        </w:rPr>
      </w:pPr>
      <w:r w:rsidRPr="008B0FCD">
        <w:rPr>
          <w:rFonts w:asciiTheme="minorHAnsi" w:hAnsiTheme="minorHAnsi" w:cs="Arial"/>
          <w:b/>
          <w:sz w:val="22"/>
          <w:u w:val="single"/>
        </w:rPr>
        <w:t>Personality:</w:t>
      </w:r>
    </w:p>
    <w:p w14:paraId="4A28B554" w14:textId="77777777" w:rsidR="00F402D3" w:rsidRPr="001E08AD" w:rsidRDefault="00F402D3" w:rsidP="00F402D3">
      <w:pPr>
        <w:numPr>
          <w:ilvl w:val="0"/>
          <w:numId w:val="22"/>
        </w:numPr>
        <w:spacing w:after="0" w:line="240" w:lineRule="auto"/>
        <w:jc w:val="both"/>
        <w:rPr>
          <w:rFonts w:asciiTheme="minorHAnsi" w:hAnsiTheme="minorHAnsi" w:cs="Arial"/>
          <w:sz w:val="22"/>
        </w:rPr>
      </w:pPr>
      <w:r w:rsidRPr="001E08AD">
        <w:rPr>
          <w:rFonts w:asciiTheme="minorHAnsi" w:hAnsiTheme="minorHAnsi" w:cs="Arial"/>
          <w:sz w:val="22"/>
        </w:rPr>
        <w:t>Excellent communicator</w:t>
      </w:r>
    </w:p>
    <w:p w14:paraId="16C122E5" w14:textId="77777777" w:rsidR="001E08AD" w:rsidRPr="001E08AD" w:rsidRDefault="001E08AD" w:rsidP="00F402D3">
      <w:pPr>
        <w:numPr>
          <w:ilvl w:val="0"/>
          <w:numId w:val="22"/>
        </w:numPr>
        <w:spacing w:after="0" w:line="240" w:lineRule="auto"/>
        <w:jc w:val="both"/>
        <w:rPr>
          <w:rFonts w:asciiTheme="minorHAnsi" w:hAnsiTheme="minorHAnsi" w:cs="Arial"/>
          <w:sz w:val="22"/>
        </w:rPr>
      </w:pPr>
      <w:r w:rsidRPr="001E08AD">
        <w:rPr>
          <w:rFonts w:asciiTheme="minorHAnsi" w:hAnsiTheme="minorHAnsi" w:cs="Arial"/>
          <w:sz w:val="22"/>
        </w:rPr>
        <w:t>Ability to influence at all levels</w:t>
      </w:r>
    </w:p>
    <w:p w14:paraId="0A647AB2" w14:textId="77777777" w:rsidR="00F402D3" w:rsidRDefault="00F402D3" w:rsidP="00F402D3">
      <w:pPr>
        <w:numPr>
          <w:ilvl w:val="0"/>
          <w:numId w:val="22"/>
        </w:numPr>
        <w:spacing w:after="0" w:line="240" w:lineRule="auto"/>
        <w:jc w:val="both"/>
        <w:rPr>
          <w:rFonts w:asciiTheme="minorHAnsi" w:hAnsiTheme="minorHAnsi" w:cs="Arial"/>
          <w:sz w:val="22"/>
        </w:rPr>
      </w:pPr>
      <w:r w:rsidRPr="001E08AD">
        <w:rPr>
          <w:rFonts w:asciiTheme="minorHAnsi" w:hAnsiTheme="minorHAnsi" w:cs="Arial"/>
          <w:sz w:val="22"/>
        </w:rPr>
        <w:t>Works well under pressure</w:t>
      </w:r>
    </w:p>
    <w:p w14:paraId="4BC3A76D" w14:textId="77777777" w:rsidR="005141C0" w:rsidRPr="001E08AD" w:rsidRDefault="005141C0" w:rsidP="00F402D3">
      <w:pPr>
        <w:numPr>
          <w:ilvl w:val="0"/>
          <w:numId w:val="22"/>
        </w:numPr>
        <w:spacing w:after="0" w:line="240" w:lineRule="auto"/>
        <w:jc w:val="both"/>
        <w:rPr>
          <w:rFonts w:asciiTheme="minorHAnsi" w:hAnsiTheme="minorHAnsi" w:cs="Arial"/>
          <w:sz w:val="22"/>
        </w:rPr>
      </w:pPr>
      <w:r>
        <w:rPr>
          <w:rFonts w:asciiTheme="minorHAnsi" w:hAnsiTheme="minorHAnsi" w:cs="Arial"/>
          <w:sz w:val="22"/>
        </w:rPr>
        <w:t>Ability to handle high levels of pressure and critical decision making.</w:t>
      </w:r>
    </w:p>
    <w:p w14:paraId="2BFAD33F" w14:textId="77777777" w:rsidR="00F402D3" w:rsidRPr="001E08AD" w:rsidRDefault="00F402D3" w:rsidP="00F402D3">
      <w:pPr>
        <w:numPr>
          <w:ilvl w:val="0"/>
          <w:numId w:val="22"/>
        </w:numPr>
        <w:spacing w:after="0" w:line="240" w:lineRule="auto"/>
        <w:jc w:val="both"/>
        <w:rPr>
          <w:rFonts w:asciiTheme="minorHAnsi" w:hAnsiTheme="minorHAnsi" w:cs="Arial"/>
          <w:sz w:val="22"/>
        </w:rPr>
      </w:pPr>
      <w:r w:rsidRPr="001E08AD">
        <w:rPr>
          <w:rFonts w:asciiTheme="minorHAnsi" w:hAnsiTheme="minorHAnsi" w:cs="Arial"/>
          <w:sz w:val="22"/>
        </w:rPr>
        <w:t>Customer service focused (internal and external).</w:t>
      </w:r>
    </w:p>
    <w:p w14:paraId="5086D8C6" w14:textId="77777777" w:rsidR="00F402D3" w:rsidRDefault="00F402D3" w:rsidP="00F402D3">
      <w:pPr>
        <w:numPr>
          <w:ilvl w:val="0"/>
          <w:numId w:val="22"/>
        </w:numPr>
        <w:spacing w:after="0" w:line="240" w:lineRule="auto"/>
        <w:jc w:val="both"/>
        <w:rPr>
          <w:rFonts w:asciiTheme="minorHAnsi" w:hAnsiTheme="minorHAnsi" w:cs="Arial"/>
          <w:sz w:val="22"/>
        </w:rPr>
      </w:pPr>
      <w:r w:rsidRPr="001E08AD">
        <w:rPr>
          <w:rFonts w:asciiTheme="minorHAnsi" w:hAnsiTheme="minorHAnsi" w:cs="Arial"/>
          <w:sz w:val="22"/>
        </w:rPr>
        <w:t>Organised, systematic and process driven.</w:t>
      </w:r>
    </w:p>
    <w:p w14:paraId="6037094E" w14:textId="77777777" w:rsidR="001E08AD" w:rsidRDefault="00FB3900" w:rsidP="00F402D3">
      <w:pPr>
        <w:numPr>
          <w:ilvl w:val="0"/>
          <w:numId w:val="22"/>
        </w:numPr>
        <w:spacing w:after="0" w:line="240" w:lineRule="auto"/>
        <w:jc w:val="both"/>
        <w:rPr>
          <w:rFonts w:asciiTheme="minorHAnsi" w:hAnsiTheme="minorHAnsi" w:cs="Arial"/>
          <w:sz w:val="22"/>
        </w:rPr>
      </w:pPr>
      <w:r>
        <w:rPr>
          <w:rFonts w:asciiTheme="minorHAnsi" w:hAnsiTheme="minorHAnsi" w:cs="Arial"/>
          <w:sz w:val="22"/>
        </w:rPr>
        <w:t>Flexible approach towards working patterns and the ability to work to meet the needs of the business.</w:t>
      </w:r>
    </w:p>
    <w:p w14:paraId="3A6CEC53" w14:textId="77777777" w:rsidR="005141C0" w:rsidRPr="001E08AD" w:rsidRDefault="005141C0" w:rsidP="00F402D3">
      <w:pPr>
        <w:numPr>
          <w:ilvl w:val="0"/>
          <w:numId w:val="22"/>
        </w:numPr>
        <w:spacing w:after="0" w:line="240" w:lineRule="auto"/>
        <w:jc w:val="both"/>
        <w:rPr>
          <w:rFonts w:asciiTheme="minorHAnsi" w:hAnsiTheme="minorHAnsi" w:cs="Arial"/>
          <w:sz w:val="22"/>
        </w:rPr>
      </w:pPr>
      <w:r>
        <w:rPr>
          <w:rFonts w:asciiTheme="minorHAnsi" w:hAnsiTheme="minorHAnsi" w:cs="Arial"/>
          <w:sz w:val="22"/>
        </w:rPr>
        <w:t>Energetic, highly motivated and an enquiring mind with a passion for excellence and innovation in pursuit of business growth and success.</w:t>
      </w:r>
    </w:p>
    <w:p w14:paraId="7FB2F0B5" w14:textId="77777777" w:rsidR="00F402D3" w:rsidRDefault="00F402D3" w:rsidP="00F402D3">
      <w:pPr>
        <w:jc w:val="both"/>
        <w:rPr>
          <w:rFonts w:asciiTheme="minorHAnsi" w:hAnsiTheme="minorHAnsi" w:cs="Arial"/>
          <w:i/>
          <w:color w:val="FF0000"/>
          <w:sz w:val="22"/>
        </w:rPr>
      </w:pPr>
    </w:p>
    <w:p w14:paraId="37308D3B" w14:textId="77777777" w:rsidR="00D45944" w:rsidRPr="002B00CD" w:rsidRDefault="00D45944" w:rsidP="00F402D3">
      <w:pPr>
        <w:jc w:val="both"/>
        <w:rPr>
          <w:rFonts w:asciiTheme="minorHAnsi" w:hAnsiTheme="minorHAnsi" w:cs="Arial"/>
          <w:i/>
          <w:color w:val="FF0000"/>
          <w:sz w:val="22"/>
        </w:rPr>
      </w:pPr>
    </w:p>
    <w:p w14:paraId="0EC957AD" w14:textId="77777777" w:rsidR="002A5182" w:rsidRDefault="002A5182" w:rsidP="002A5182">
      <w:pPr>
        <w:tabs>
          <w:tab w:val="left" w:pos="709"/>
        </w:tabs>
        <w:spacing w:after="0" w:line="240" w:lineRule="auto"/>
        <w:jc w:val="both"/>
        <w:rPr>
          <w:rFonts w:asciiTheme="minorHAnsi" w:hAnsiTheme="minorHAnsi" w:cstheme="minorHAnsi"/>
          <w:b/>
          <w:sz w:val="22"/>
        </w:rPr>
      </w:pPr>
      <w:r w:rsidRPr="00F402D3">
        <w:rPr>
          <w:rFonts w:asciiTheme="minorHAnsi" w:hAnsiTheme="minorHAnsi" w:cstheme="minorHAnsi"/>
          <w:b/>
          <w:sz w:val="22"/>
        </w:rPr>
        <w:lastRenderedPageBreak/>
        <w:t>Other</w:t>
      </w:r>
      <w:r w:rsidR="008B0FCD">
        <w:rPr>
          <w:rFonts w:asciiTheme="minorHAnsi" w:hAnsiTheme="minorHAnsi" w:cstheme="minorHAnsi"/>
          <w:b/>
          <w:sz w:val="22"/>
        </w:rPr>
        <w:t>:</w:t>
      </w:r>
    </w:p>
    <w:p w14:paraId="5D354E81" w14:textId="77777777" w:rsidR="008B0FCD" w:rsidRPr="00F402D3" w:rsidRDefault="008B0FCD" w:rsidP="002A5182">
      <w:pPr>
        <w:tabs>
          <w:tab w:val="left" w:pos="709"/>
        </w:tabs>
        <w:spacing w:after="0" w:line="240" w:lineRule="auto"/>
        <w:jc w:val="both"/>
        <w:rPr>
          <w:rFonts w:asciiTheme="minorHAnsi" w:hAnsiTheme="minorHAnsi" w:cstheme="minorHAnsi"/>
          <w:sz w:val="22"/>
        </w:rPr>
      </w:pPr>
    </w:p>
    <w:p w14:paraId="61118FB7" w14:textId="77777777" w:rsidR="002A5182" w:rsidRPr="00F402D3" w:rsidRDefault="002A5182" w:rsidP="002A5182">
      <w:pPr>
        <w:overflowPunct w:val="0"/>
        <w:autoSpaceDE w:val="0"/>
        <w:autoSpaceDN w:val="0"/>
        <w:adjustRightInd w:val="0"/>
        <w:spacing w:after="0" w:line="240" w:lineRule="auto"/>
        <w:textAlignment w:val="baseline"/>
        <w:rPr>
          <w:rFonts w:asciiTheme="minorHAnsi" w:hAnsiTheme="minorHAnsi"/>
          <w:sz w:val="22"/>
        </w:rPr>
      </w:pPr>
      <w:r w:rsidRPr="00F402D3">
        <w:rPr>
          <w:rFonts w:asciiTheme="minorHAnsi" w:hAnsiTheme="minorHAnsi"/>
          <w:sz w:val="22"/>
        </w:rPr>
        <w:t>To comply with all Health and Safety procedure</w:t>
      </w:r>
      <w:r w:rsidR="005141C0">
        <w:rPr>
          <w:rFonts w:asciiTheme="minorHAnsi" w:hAnsiTheme="minorHAnsi"/>
          <w:sz w:val="22"/>
        </w:rPr>
        <w:t>s associated with the group</w:t>
      </w:r>
      <w:r w:rsidRPr="00F402D3">
        <w:rPr>
          <w:rFonts w:asciiTheme="minorHAnsi" w:hAnsiTheme="minorHAnsi"/>
          <w:sz w:val="22"/>
        </w:rPr>
        <w:t xml:space="preserve"> at all times. This relates to:</w:t>
      </w:r>
    </w:p>
    <w:p w14:paraId="79C34C0C" w14:textId="77777777" w:rsidR="002A5182" w:rsidRPr="00F402D3" w:rsidRDefault="002A5182" w:rsidP="002A5182">
      <w:pPr>
        <w:numPr>
          <w:ilvl w:val="0"/>
          <w:numId w:val="14"/>
        </w:numPr>
        <w:overflowPunct w:val="0"/>
        <w:autoSpaceDE w:val="0"/>
        <w:autoSpaceDN w:val="0"/>
        <w:adjustRightInd w:val="0"/>
        <w:spacing w:after="0" w:line="240" w:lineRule="auto"/>
        <w:ind w:firstLine="66"/>
        <w:textAlignment w:val="baseline"/>
        <w:rPr>
          <w:rFonts w:asciiTheme="minorHAnsi" w:hAnsiTheme="minorHAnsi"/>
          <w:sz w:val="22"/>
        </w:rPr>
      </w:pPr>
      <w:r w:rsidRPr="00F402D3">
        <w:rPr>
          <w:rFonts w:asciiTheme="minorHAnsi" w:hAnsiTheme="minorHAnsi"/>
          <w:sz w:val="22"/>
        </w:rPr>
        <w:t>Standards and procedures of correct working practices</w:t>
      </w:r>
    </w:p>
    <w:p w14:paraId="54497021" w14:textId="77777777" w:rsidR="002A5182" w:rsidRPr="00F402D3" w:rsidRDefault="002A5182" w:rsidP="002A5182">
      <w:pPr>
        <w:numPr>
          <w:ilvl w:val="0"/>
          <w:numId w:val="14"/>
        </w:numPr>
        <w:overflowPunct w:val="0"/>
        <w:autoSpaceDE w:val="0"/>
        <w:autoSpaceDN w:val="0"/>
        <w:adjustRightInd w:val="0"/>
        <w:spacing w:after="0" w:line="240" w:lineRule="auto"/>
        <w:ind w:firstLine="66"/>
        <w:textAlignment w:val="baseline"/>
        <w:rPr>
          <w:rFonts w:asciiTheme="minorHAnsi" w:hAnsiTheme="minorHAnsi"/>
          <w:sz w:val="22"/>
        </w:rPr>
      </w:pPr>
      <w:r w:rsidRPr="00F402D3">
        <w:rPr>
          <w:rFonts w:asciiTheme="minorHAnsi" w:hAnsiTheme="minorHAnsi"/>
          <w:sz w:val="22"/>
        </w:rPr>
        <w:t>The completion of risk assessments</w:t>
      </w:r>
    </w:p>
    <w:p w14:paraId="205F80ED" w14:textId="77777777" w:rsidR="002A5182" w:rsidRPr="00F402D3" w:rsidRDefault="002A5182" w:rsidP="002A5182">
      <w:pPr>
        <w:numPr>
          <w:ilvl w:val="0"/>
          <w:numId w:val="14"/>
        </w:numPr>
        <w:overflowPunct w:val="0"/>
        <w:autoSpaceDE w:val="0"/>
        <w:autoSpaceDN w:val="0"/>
        <w:adjustRightInd w:val="0"/>
        <w:spacing w:after="0" w:line="240" w:lineRule="auto"/>
        <w:ind w:firstLine="66"/>
        <w:textAlignment w:val="baseline"/>
        <w:rPr>
          <w:rFonts w:asciiTheme="minorHAnsi" w:hAnsiTheme="minorHAnsi"/>
          <w:sz w:val="22"/>
        </w:rPr>
      </w:pPr>
      <w:r w:rsidRPr="00F402D3">
        <w:rPr>
          <w:rFonts w:asciiTheme="minorHAnsi" w:hAnsiTheme="minorHAnsi"/>
          <w:sz w:val="22"/>
        </w:rPr>
        <w:t>COSHH regulations</w:t>
      </w:r>
    </w:p>
    <w:p w14:paraId="0AE1BCE6" w14:textId="77777777" w:rsidR="002A5182" w:rsidRPr="00F402D3" w:rsidRDefault="002A5182" w:rsidP="002A5182">
      <w:pPr>
        <w:numPr>
          <w:ilvl w:val="0"/>
          <w:numId w:val="14"/>
        </w:numPr>
        <w:overflowPunct w:val="0"/>
        <w:autoSpaceDE w:val="0"/>
        <w:autoSpaceDN w:val="0"/>
        <w:adjustRightInd w:val="0"/>
        <w:spacing w:after="0" w:line="240" w:lineRule="auto"/>
        <w:ind w:firstLine="66"/>
        <w:textAlignment w:val="baseline"/>
        <w:rPr>
          <w:rFonts w:asciiTheme="minorHAnsi" w:hAnsiTheme="minorHAnsi"/>
          <w:sz w:val="22"/>
        </w:rPr>
      </w:pPr>
      <w:r w:rsidRPr="00F402D3">
        <w:rPr>
          <w:rFonts w:asciiTheme="minorHAnsi" w:hAnsiTheme="minorHAnsi"/>
          <w:sz w:val="22"/>
        </w:rPr>
        <w:t>Use of Personal Protective Equipment</w:t>
      </w:r>
    </w:p>
    <w:p w14:paraId="11186AE5" w14:textId="77777777" w:rsidR="002A5182" w:rsidRPr="00F402D3" w:rsidRDefault="002A5182" w:rsidP="002B00CD">
      <w:pPr>
        <w:spacing w:after="0"/>
        <w:rPr>
          <w:rFonts w:asciiTheme="minorHAnsi" w:hAnsiTheme="minorHAnsi"/>
          <w:sz w:val="22"/>
        </w:rPr>
      </w:pPr>
    </w:p>
    <w:p w14:paraId="70C99487" w14:textId="77777777" w:rsidR="002A5182" w:rsidRPr="00F402D3" w:rsidRDefault="002A5182" w:rsidP="002B00CD">
      <w:pPr>
        <w:pStyle w:val="BodyTextIndent3"/>
        <w:overflowPunct w:val="0"/>
        <w:autoSpaceDE w:val="0"/>
        <w:autoSpaceDN w:val="0"/>
        <w:adjustRightInd w:val="0"/>
        <w:spacing w:after="0"/>
        <w:ind w:left="0"/>
        <w:textAlignment w:val="baseline"/>
        <w:rPr>
          <w:rFonts w:asciiTheme="minorHAnsi" w:hAnsiTheme="minorHAnsi"/>
          <w:sz w:val="22"/>
          <w:szCs w:val="22"/>
          <w:lang w:val="en-GB"/>
        </w:rPr>
      </w:pPr>
      <w:r w:rsidRPr="00F402D3">
        <w:rPr>
          <w:rFonts w:asciiTheme="minorHAnsi" w:hAnsiTheme="minorHAnsi"/>
          <w:sz w:val="22"/>
          <w:szCs w:val="22"/>
          <w:lang w:val="en-GB"/>
        </w:rPr>
        <w:t>To control wastage and operate according to the Companies environment policy with regard to:</w:t>
      </w:r>
    </w:p>
    <w:p w14:paraId="0053E7DF" w14:textId="77777777" w:rsidR="002A5182" w:rsidRPr="00F402D3" w:rsidRDefault="002A5182" w:rsidP="002A5182">
      <w:pPr>
        <w:pStyle w:val="BodyTextIndent3"/>
        <w:overflowPunct w:val="0"/>
        <w:autoSpaceDE w:val="0"/>
        <w:autoSpaceDN w:val="0"/>
        <w:adjustRightInd w:val="0"/>
        <w:spacing w:after="0"/>
        <w:ind w:left="720"/>
        <w:textAlignment w:val="baseline"/>
        <w:rPr>
          <w:rFonts w:asciiTheme="minorHAnsi" w:hAnsiTheme="minorHAnsi"/>
          <w:sz w:val="22"/>
          <w:szCs w:val="22"/>
          <w:lang w:val="en-GB"/>
        </w:rPr>
      </w:pPr>
    </w:p>
    <w:p w14:paraId="2DF30DFC" w14:textId="77777777" w:rsidR="002A5182" w:rsidRPr="00F402D3" w:rsidRDefault="002A5182" w:rsidP="002A5182">
      <w:pPr>
        <w:pStyle w:val="BodyTextIndent3"/>
        <w:overflowPunct w:val="0"/>
        <w:autoSpaceDE w:val="0"/>
        <w:autoSpaceDN w:val="0"/>
        <w:adjustRightInd w:val="0"/>
        <w:spacing w:after="0"/>
        <w:ind w:left="0"/>
        <w:textAlignment w:val="baseline"/>
        <w:rPr>
          <w:rFonts w:asciiTheme="minorHAnsi" w:hAnsiTheme="minorHAnsi"/>
          <w:sz w:val="22"/>
          <w:szCs w:val="22"/>
          <w:lang w:val="en-GB"/>
        </w:rPr>
      </w:pPr>
      <w:r w:rsidRPr="00F402D3">
        <w:rPr>
          <w:rFonts w:asciiTheme="minorHAnsi" w:hAnsiTheme="minorHAnsi"/>
          <w:sz w:val="22"/>
          <w:szCs w:val="22"/>
          <w:lang w:val="en-GB"/>
        </w:rPr>
        <w:t xml:space="preserve">To be an ambassador for ARC and for our site, taking personal responsibility for finding out about our product and services, </w:t>
      </w:r>
      <w:r w:rsidRPr="00F402D3">
        <w:rPr>
          <w:rFonts w:asciiTheme="minorHAnsi" w:hAnsiTheme="minorHAnsi"/>
          <w:sz w:val="22"/>
          <w:szCs w:val="22"/>
        </w:rPr>
        <w:t>and at all times striving to represent the Company in the most professional, courteous and efficient manner possible.</w:t>
      </w:r>
    </w:p>
    <w:p w14:paraId="606C4A52" w14:textId="77777777" w:rsidR="00B01C1C" w:rsidRDefault="00B01C1C" w:rsidP="00667095">
      <w:pPr>
        <w:rPr>
          <w:rFonts w:asciiTheme="minorHAnsi" w:hAnsiTheme="minorHAnsi" w:cs="Arial"/>
          <w:sz w:val="22"/>
        </w:rPr>
      </w:pPr>
    </w:p>
    <w:p w14:paraId="356C28D8" w14:textId="77777777" w:rsidR="00625C8F" w:rsidRPr="00D11E30" w:rsidRDefault="00625C8F" w:rsidP="00625C8F">
      <w:pPr>
        <w:spacing w:before="100" w:beforeAutospacing="1" w:after="100" w:afterAutospacing="1"/>
        <w:rPr>
          <w:rFonts w:cs="Arial"/>
          <w:sz w:val="22"/>
        </w:rPr>
      </w:pPr>
      <w:r w:rsidRPr="00D11E30">
        <w:rPr>
          <w:rFonts w:cs="Arial"/>
          <w:sz w:val="22"/>
        </w:rPr>
        <w:t xml:space="preserve">The above is not an exhaustive list of duties, and you </w:t>
      </w:r>
      <w:smartTag w:uri="urn:schemas-microsoft-com:office:smarttags" w:element="PersonName">
        <w:r w:rsidRPr="00D11E30">
          <w:rPr>
            <w:rFonts w:cs="Arial"/>
            <w:sz w:val="22"/>
          </w:rPr>
          <w:t>will</w:t>
        </w:r>
      </w:smartTag>
      <w:r w:rsidRPr="00D11E30">
        <w:rPr>
          <w:rFonts w:cs="Arial"/>
          <w:sz w:val="22"/>
        </w:rPr>
        <w:t xml:space="preserve"> be expected to perform different tasks as necessitated by your changing role within the organisation and the overall business objectives of the organisation.</w:t>
      </w:r>
    </w:p>
    <w:p w14:paraId="1167C661" w14:textId="77777777" w:rsidR="00F71760" w:rsidRDefault="00F71760" w:rsidP="00D31B92">
      <w:pPr>
        <w:spacing w:after="0" w:line="240" w:lineRule="auto"/>
        <w:jc w:val="both"/>
        <w:rPr>
          <w:rFonts w:asciiTheme="minorHAnsi" w:hAnsiTheme="minorHAnsi" w:cs="Calibri"/>
          <w:sz w:val="22"/>
        </w:rPr>
      </w:pPr>
    </w:p>
    <w:p w14:paraId="55323DE5" w14:textId="77777777" w:rsidR="00625C8F" w:rsidRPr="00F402D3" w:rsidRDefault="00625C8F" w:rsidP="00D31B92">
      <w:pPr>
        <w:spacing w:after="0" w:line="240" w:lineRule="auto"/>
        <w:jc w:val="both"/>
        <w:rPr>
          <w:rFonts w:asciiTheme="minorHAnsi" w:hAnsiTheme="minorHAnsi" w:cs="Calibri"/>
          <w:sz w:val="22"/>
        </w:rPr>
      </w:pPr>
    </w:p>
    <w:p w14:paraId="037D5F0D" w14:textId="77777777" w:rsidR="00625C8F" w:rsidRDefault="00625C8F" w:rsidP="00625C8F">
      <w:pPr>
        <w:rPr>
          <w:rFonts w:asciiTheme="minorHAnsi" w:hAnsiTheme="minorHAnsi" w:cs="Arial"/>
          <w:sz w:val="22"/>
        </w:rPr>
      </w:pPr>
      <w:r>
        <w:rPr>
          <w:rFonts w:asciiTheme="minorHAnsi" w:hAnsiTheme="minorHAnsi" w:cs="Arial"/>
          <w:sz w:val="22"/>
        </w:rPr>
        <w:t>Signed by Employee…………………………………………………  Date…………………………………………….</w:t>
      </w:r>
    </w:p>
    <w:p w14:paraId="7BB41590" w14:textId="77777777" w:rsidR="00625C8F" w:rsidRDefault="00625C8F" w:rsidP="00625C8F">
      <w:pPr>
        <w:rPr>
          <w:rFonts w:asciiTheme="minorHAnsi" w:hAnsiTheme="minorHAnsi" w:cs="Arial"/>
          <w:sz w:val="22"/>
        </w:rPr>
      </w:pPr>
    </w:p>
    <w:p w14:paraId="46AC3D15" w14:textId="77777777" w:rsidR="00625C8F" w:rsidRPr="00F402D3" w:rsidRDefault="00625C8F" w:rsidP="00625C8F">
      <w:pPr>
        <w:rPr>
          <w:rFonts w:asciiTheme="minorHAnsi" w:hAnsiTheme="minorHAnsi" w:cs="Arial"/>
          <w:sz w:val="22"/>
        </w:rPr>
      </w:pPr>
      <w:r>
        <w:rPr>
          <w:rFonts w:asciiTheme="minorHAnsi" w:hAnsiTheme="minorHAnsi" w:cs="Arial"/>
          <w:sz w:val="22"/>
        </w:rPr>
        <w:t>Signed by Line Manager……………………………………………  Date…………………………………………….</w:t>
      </w:r>
    </w:p>
    <w:p w14:paraId="58B02D90" w14:textId="77777777" w:rsidR="00F71760" w:rsidRPr="00F402D3" w:rsidRDefault="00F71760" w:rsidP="00D31B92">
      <w:pPr>
        <w:jc w:val="both"/>
        <w:rPr>
          <w:rFonts w:asciiTheme="minorHAnsi" w:hAnsiTheme="minorHAnsi"/>
          <w:sz w:val="22"/>
        </w:rPr>
      </w:pPr>
    </w:p>
    <w:sectPr w:rsidR="00F71760" w:rsidRPr="00F402D3" w:rsidSect="005B1A95">
      <w:headerReference w:type="default" r:id="rId10"/>
      <w:footerReference w:type="default" r:id="rId11"/>
      <w:pgSz w:w="11906" w:h="16838" w:code="9"/>
      <w:pgMar w:top="1440" w:right="1440" w:bottom="10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6464" w14:textId="77777777" w:rsidR="00D2148D" w:rsidRDefault="00D2148D" w:rsidP="00BC4E2E">
      <w:pPr>
        <w:spacing w:after="0" w:line="240" w:lineRule="auto"/>
      </w:pPr>
      <w:r>
        <w:separator/>
      </w:r>
    </w:p>
  </w:endnote>
  <w:endnote w:type="continuationSeparator" w:id="0">
    <w:p w14:paraId="359C186F" w14:textId="77777777" w:rsidR="00D2148D" w:rsidRDefault="00D2148D"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6256"/>
      <w:docPartObj>
        <w:docPartGallery w:val="Page Numbers (Bottom of Page)"/>
        <w:docPartUnique/>
      </w:docPartObj>
    </w:sdtPr>
    <w:sdtEndPr>
      <w:rPr>
        <w:noProof/>
      </w:rPr>
    </w:sdtEndPr>
    <w:sdtContent>
      <w:p w14:paraId="4FD8C187" w14:textId="42F0204F" w:rsidR="002A5182" w:rsidRDefault="002A5182">
        <w:pPr>
          <w:pStyle w:val="Footer"/>
          <w:jc w:val="center"/>
        </w:pPr>
        <w:r>
          <w:fldChar w:fldCharType="begin"/>
        </w:r>
        <w:r>
          <w:instrText xml:space="preserve"> PAGE   \* MERGEFORMAT </w:instrText>
        </w:r>
        <w:r>
          <w:fldChar w:fldCharType="separate"/>
        </w:r>
        <w:r w:rsidR="002A473C">
          <w:rPr>
            <w:noProof/>
          </w:rPr>
          <w:t>2</w:t>
        </w:r>
        <w:r>
          <w:rPr>
            <w:noProof/>
          </w:rPr>
          <w:fldChar w:fldCharType="end"/>
        </w:r>
      </w:p>
    </w:sdtContent>
  </w:sdt>
  <w:p w14:paraId="49852A04" w14:textId="77777777" w:rsidR="003A2877" w:rsidRPr="00297748" w:rsidRDefault="003A2877" w:rsidP="003A2877">
    <w:pPr>
      <w:spacing w:line="240" w:lineRule="auto"/>
      <w:jc w:val="both"/>
      <w:rPr>
        <w:rFonts w:eastAsia="Times New Roman"/>
        <w:sz w:val="18"/>
        <w:szCs w:val="18"/>
        <w:lang w:val="en"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E540" w14:textId="77777777" w:rsidR="00D2148D" w:rsidRDefault="00D2148D" w:rsidP="00BC4E2E">
      <w:pPr>
        <w:spacing w:after="0" w:line="240" w:lineRule="auto"/>
      </w:pPr>
      <w:r>
        <w:separator/>
      </w:r>
    </w:p>
  </w:footnote>
  <w:footnote w:type="continuationSeparator" w:id="0">
    <w:p w14:paraId="36866BA0" w14:textId="77777777" w:rsidR="00D2148D" w:rsidRDefault="00D2148D"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A254" w14:textId="77777777"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FB8DFBA" wp14:editId="626BA076">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42455C30" w14:textId="77777777" w:rsidR="008F3D6C" w:rsidRDefault="008F3D6C" w:rsidP="008F3D6C">
    <w:pPr>
      <w:pStyle w:val="Header"/>
    </w:pPr>
  </w:p>
  <w:p w14:paraId="79EE7806" w14:textId="77777777" w:rsidR="00BC4E2E" w:rsidRDefault="00425BB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B06"/>
    <w:multiLevelType w:val="hybridMultilevel"/>
    <w:tmpl w:val="42004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C62C9"/>
    <w:multiLevelType w:val="hybridMultilevel"/>
    <w:tmpl w:val="0B7C0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5"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F35D3F"/>
    <w:multiLevelType w:val="hybridMultilevel"/>
    <w:tmpl w:val="F0020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26557"/>
    <w:multiLevelType w:val="hybridMultilevel"/>
    <w:tmpl w:val="2F3C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E7543F"/>
    <w:multiLevelType w:val="singleLevel"/>
    <w:tmpl w:val="69902B6C"/>
    <w:lvl w:ilvl="0">
      <w:start w:val="1"/>
      <w:numFmt w:val="decimal"/>
      <w:lvlText w:val="%1."/>
      <w:lvlJc w:val="left"/>
      <w:pPr>
        <w:tabs>
          <w:tab w:val="num" w:pos="720"/>
        </w:tabs>
        <w:ind w:left="720" w:hanging="720"/>
      </w:pPr>
      <w:rPr>
        <w:rFonts w:hint="default"/>
      </w:rPr>
    </w:lvl>
  </w:abstractNum>
  <w:abstractNum w:abstractNumId="26"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1F75C97"/>
    <w:multiLevelType w:val="hybridMultilevel"/>
    <w:tmpl w:val="D2EAE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7700418">
    <w:abstractNumId w:val="19"/>
  </w:num>
  <w:num w:numId="2" w16cid:durableId="1699895363">
    <w:abstractNumId w:val="6"/>
  </w:num>
  <w:num w:numId="3" w16cid:durableId="52776767">
    <w:abstractNumId w:val="1"/>
  </w:num>
  <w:num w:numId="4" w16cid:durableId="1357846505">
    <w:abstractNumId w:val="28"/>
  </w:num>
  <w:num w:numId="5" w16cid:durableId="423377314">
    <w:abstractNumId w:val="30"/>
  </w:num>
  <w:num w:numId="6" w16cid:durableId="1757707697">
    <w:abstractNumId w:val="20"/>
  </w:num>
  <w:num w:numId="7" w16cid:durableId="1954630876">
    <w:abstractNumId w:val="21"/>
  </w:num>
  <w:num w:numId="8" w16cid:durableId="364646997">
    <w:abstractNumId w:val="12"/>
  </w:num>
  <w:num w:numId="9" w16cid:durableId="838811389">
    <w:abstractNumId w:val="7"/>
  </w:num>
  <w:num w:numId="10" w16cid:durableId="1632830726">
    <w:abstractNumId w:val="15"/>
  </w:num>
  <w:num w:numId="11" w16cid:durableId="1594315016">
    <w:abstractNumId w:val="18"/>
  </w:num>
  <w:num w:numId="12" w16cid:durableId="1667515715">
    <w:abstractNumId w:val="5"/>
  </w:num>
  <w:num w:numId="13" w16cid:durableId="31984489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4718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891269">
    <w:abstractNumId w:val="13"/>
  </w:num>
  <w:num w:numId="16" w16cid:durableId="513346659">
    <w:abstractNumId w:val="3"/>
  </w:num>
  <w:num w:numId="17" w16cid:durableId="409280580">
    <w:abstractNumId w:val="9"/>
  </w:num>
  <w:num w:numId="18" w16cid:durableId="1806048474">
    <w:abstractNumId w:val="17"/>
  </w:num>
  <w:num w:numId="19" w16cid:durableId="302390525">
    <w:abstractNumId w:val="22"/>
  </w:num>
  <w:num w:numId="20" w16cid:durableId="1044451373">
    <w:abstractNumId w:val="16"/>
  </w:num>
  <w:num w:numId="21" w16cid:durableId="1334458372">
    <w:abstractNumId w:val="8"/>
  </w:num>
  <w:num w:numId="22" w16cid:durableId="419258308">
    <w:abstractNumId w:val="11"/>
  </w:num>
  <w:num w:numId="23" w16cid:durableId="859782542">
    <w:abstractNumId w:val="29"/>
  </w:num>
  <w:num w:numId="24" w16cid:durableId="1168322187">
    <w:abstractNumId w:val="2"/>
  </w:num>
  <w:num w:numId="25" w16cid:durableId="1265042179">
    <w:abstractNumId w:val="4"/>
  </w:num>
  <w:num w:numId="26" w16cid:durableId="1177844875">
    <w:abstractNumId w:val="31"/>
  </w:num>
  <w:num w:numId="27" w16cid:durableId="2029330365">
    <w:abstractNumId w:val="25"/>
  </w:num>
  <w:num w:numId="28" w16cid:durableId="888078674">
    <w:abstractNumId w:val="24"/>
  </w:num>
  <w:num w:numId="29" w16cid:durableId="1203323050">
    <w:abstractNumId w:val="27"/>
  </w:num>
  <w:num w:numId="30" w16cid:durableId="719475663">
    <w:abstractNumId w:val="23"/>
  </w:num>
  <w:num w:numId="31" w16cid:durableId="856164437">
    <w:abstractNumId w:val="10"/>
  </w:num>
  <w:num w:numId="32" w16cid:durableId="44442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63D1"/>
    <w:rsid w:val="00040101"/>
    <w:rsid w:val="000467F1"/>
    <w:rsid w:val="000531C9"/>
    <w:rsid w:val="00055F39"/>
    <w:rsid w:val="000711BC"/>
    <w:rsid w:val="000B442D"/>
    <w:rsid w:val="000E5215"/>
    <w:rsid w:val="001165C5"/>
    <w:rsid w:val="00141647"/>
    <w:rsid w:val="00172738"/>
    <w:rsid w:val="001841DE"/>
    <w:rsid w:val="001B77FD"/>
    <w:rsid w:val="001C614E"/>
    <w:rsid w:val="001E08AD"/>
    <w:rsid w:val="00215E6C"/>
    <w:rsid w:val="00224AFA"/>
    <w:rsid w:val="00241B8A"/>
    <w:rsid w:val="0027395F"/>
    <w:rsid w:val="00275812"/>
    <w:rsid w:val="00277681"/>
    <w:rsid w:val="00282D5E"/>
    <w:rsid w:val="00295706"/>
    <w:rsid w:val="0029660C"/>
    <w:rsid w:val="00297748"/>
    <w:rsid w:val="002A473C"/>
    <w:rsid w:val="002A5182"/>
    <w:rsid w:val="002B00CD"/>
    <w:rsid w:val="002B020E"/>
    <w:rsid w:val="0030674E"/>
    <w:rsid w:val="00333B2B"/>
    <w:rsid w:val="0034640F"/>
    <w:rsid w:val="00376620"/>
    <w:rsid w:val="003A2188"/>
    <w:rsid w:val="003A2877"/>
    <w:rsid w:val="003B2DFE"/>
    <w:rsid w:val="003B3443"/>
    <w:rsid w:val="003B5FDA"/>
    <w:rsid w:val="003B623D"/>
    <w:rsid w:val="003B6FCE"/>
    <w:rsid w:val="003C33CD"/>
    <w:rsid w:val="003D217E"/>
    <w:rsid w:val="003D3F96"/>
    <w:rsid w:val="003E3986"/>
    <w:rsid w:val="003F5D2B"/>
    <w:rsid w:val="00401CEB"/>
    <w:rsid w:val="004043C0"/>
    <w:rsid w:val="00404A05"/>
    <w:rsid w:val="004136F1"/>
    <w:rsid w:val="004159B6"/>
    <w:rsid w:val="004228E5"/>
    <w:rsid w:val="00425BBE"/>
    <w:rsid w:val="00433207"/>
    <w:rsid w:val="004373F8"/>
    <w:rsid w:val="004446EE"/>
    <w:rsid w:val="0046579E"/>
    <w:rsid w:val="00470ACF"/>
    <w:rsid w:val="0049572B"/>
    <w:rsid w:val="004A0A78"/>
    <w:rsid w:val="004B16D5"/>
    <w:rsid w:val="004C7483"/>
    <w:rsid w:val="004E2867"/>
    <w:rsid w:val="00506E4C"/>
    <w:rsid w:val="00510250"/>
    <w:rsid w:val="005141C0"/>
    <w:rsid w:val="00525797"/>
    <w:rsid w:val="005457DE"/>
    <w:rsid w:val="00564E40"/>
    <w:rsid w:val="005B16AD"/>
    <w:rsid w:val="005B1A95"/>
    <w:rsid w:val="005B2E96"/>
    <w:rsid w:val="005C356E"/>
    <w:rsid w:val="005C37CA"/>
    <w:rsid w:val="005C5917"/>
    <w:rsid w:val="00606780"/>
    <w:rsid w:val="00625C8F"/>
    <w:rsid w:val="00641E0C"/>
    <w:rsid w:val="00667095"/>
    <w:rsid w:val="006858B3"/>
    <w:rsid w:val="0069695C"/>
    <w:rsid w:val="006A575B"/>
    <w:rsid w:val="0072199B"/>
    <w:rsid w:val="00726157"/>
    <w:rsid w:val="00731030"/>
    <w:rsid w:val="007419E1"/>
    <w:rsid w:val="00747266"/>
    <w:rsid w:val="00753C4B"/>
    <w:rsid w:val="007669A5"/>
    <w:rsid w:val="007B0086"/>
    <w:rsid w:val="007B1E1C"/>
    <w:rsid w:val="007B354E"/>
    <w:rsid w:val="007D4258"/>
    <w:rsid w:val="007E241B"/>
    <w:rsid w:val="00803E73"/>
    <w:rsid w:val="00807689"/>
    <w:rsid w:val="00840551"/>
    <w:rsid w:val="008B0FCD"/>
    <w:rsid w:val="008E6881"/>
    <w:rsid w:val="008F3D6C"/>
    <w:rsid w:val="009106FD"/>
    <w:rsid w:val="00913A20"/>
    <w:rsid w:val="00915A88"/>
    <w:rsid w:val="009209D4"/>
    <w:rsid w:val="00923445"/>
    <w:rsid w:val="009563B6"/>
    <w:rsid w:val="00970AF9"/>
    <w:rsid w:val="00993425"/>
    <w:rsid w:val="009D58F7"/>
    <w:rsid w:val="009F35B8"/>
    <w:rsid w:val="00A10506"/>
    <w:rsid w:val="00A17893"/>
    <w:rsid w:val="00A670FB"/>
    <w:rsid w:val="00A769DB"/>
    <w:rsid w:val="00A7766C"/>
    <w:rsid w:val="00AB5684"/>
    <w:rsid w:val="00AD24E5"/>
    <w:rsid w:val="00B01C1C"/>
    <w:rsid w:val="00B05744"/>
    <w:rsid w:val="00B248EF"/>
    <w:rsid w:val="00B27F83"/>
    <w:rsid w:val="00B35062"/>
    <w:rsid w:val="00B36454"/>
    <w:rsid w:val="00B9404C"/>
    <w:rsid w:val="00B960F8"/>
    <w:rsid w:val="00BC4E2E"/>
    <w:rsid w:val="00BD2964"/>
    <w:rsid w:val="00BE2E7C"/>
    <w:rsid w:val="00BE4F7F"/>
    <w:rsid w:val="00C03BBC"/>
    <w:rsid w:val="00C14399"/>
    <w:rsid w:val="00C523CA"/>
    <w:rsid w:val="00C612ED"/>
    <w:rsid w:val="00C724BC"/>
    <w:rsid w:val="00C975FB"/>
    <w:rsid w:val="00C976BE"/>
    <w:rsid w:val="00CA22FC"/>
    <w:rsid w:val="00CC395C"/>
    <w:rsid w:val="00CD2939"/>
    <w:rsid w:val="00CF56CD"/>
    <w:rsid w:val="00D2148D"/>
    <w:rsid w:val="00D31B92"/>
    <w:rsid w:val="00D45944"/>
    <w:rsid w:val="00D542EF"/>
    <w:rsid w:val="00D64074"/>
    <w:rsid w:val="00D729E1"/>
    <w:rsid w:val="00D757D6"/>
    <w:rsid w:val="00D77A2F"/>
    <w:rsid w:val="00D77DC7"/>
    <w:rsid w:val="00DD0270"/>
    <w:rsid w:val="00DF7329"/>
    <w:rsid w:val="00E02835"/>
    <w:rsid w:val="00E153E2"/>
    <w:rsid w:val="00E21874"/>
    <w:rsid w:val="00E26FBE"/>
    <w:rsid w:val="00E5369F"/>
    <w:rsid w:val="00E73C9A"/>
    <w:rsid w:val="00E82176"/>
    <w:rsid w:val="00E924CE"/>
    <w:rsid w:val="00EA0E6C"/>
    <w:rsid w:val="00EC7AB0"/>
    <w:rsid w:val="00EE266A"/>
    <w:rsid w:val="00EE634A"/>
    <w:rsid w:val="00EF3884"/>
    <w:rsid w:val="00EF3924"/>
    <w:rsid w:val="00EF7E93"/>
    <w:rsid w:val="00F402D3"/>
    <w:rsid w:val="00F5620A"/>
    <w:rsid w:val="00F6082C"/>
    <w:rsid w:val="00F625C1"/>
    <w:rsid w:val="00F71760"/>
    <w:rsid w:val="00F718D5"/>
    <w:rsid w:val="00F765F6"/>
    <w:rsid w:val="00F855B6"/>
    <w:rsid w:val="00FB3437"/>
    <w:rsid w:val="00FB3900"/>
    <w:rsid w:val="00FC3BE0"/>
    <w:rsid w:val="00FD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943B71A"/>
  <w15:docId w15:val="{B5D85D35-39FB-46C4-B43D-11812F38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semiHidden/>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semiHidden/>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402D3"/>
    <w:pPr>
      <w:spacing w:after="120"/>
    </w:pPr>
  </w:style>
  <w:style w:type="character" w:customStyle="1" w:styleId="BodyTextChar">
    <w:name w:val="Body Text Char"/>
    <w:basedOn w:val="DefaultParagraphFont"/>
    <w:link w:val="BodyText"/>
    <w:uiPriority w:val="99"/>
    <w:rsid w:val="00F402D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585260243">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6E0A-926B-41F4-83BF-BBDED098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Keri Kanat</cp:lastModifiedBy>
  <cp:revision>2</cp:revision>
  <dcterms:created xsi:type="dcterms:W3CDTF">2023-08-08T17:22:00Z</dcterms:created>
  <dcterms:modified xsi:type="dcterms:W3CDTF">2023-08-08T17:22:00Z</dcterms:modified>
</cp:coreProperties>
</file>